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AD2E71C" w:rsidR="002302E5" w:rsidRPr="002C4691" w:rsidRDefault="002F2ABD" w:rsidP="1FB198D7">
      <w:pPr>
        <w:pStyle w:val="Title"/>
        <w:jc w:val="center"/>
        <w:rPr>
          <w:rFonts w:asciiTheme="minorHAnsi" w:eastAsia="Arial" w:hAnsiTheme="minorHAnsi" w:cstheme="minorBidi"/>
          <w:sz w:val="22"/>
          <w:szCs w:val="22"/>
        </w:rPr>
      </w:pPr>
      <w:r w:rsidRPr="002C4691">
        <w:rPr>
          <w:rFonts w:asciiTheme="minorHAnsi" w:hAnsiTheme="minorHAnsi" w:cstheme="minorHAnsi"/>
          <w:noProof/>
          <w:lang w:bidi="es-419"/>
        </w:rPr>
        <mc:AlternateContent>
          <mc:Choice Requires="wps">
            <w:drawing>
              <wp:anchor distT="0" distB="0" distL="114300" distR="114300" simplePos="0" relativeHeight="251660288" behindDoc="0" locked="0" layoutInCell="1" hidden="0" allowOverlap="1" wp14:anchorId="627412DD" wp14:editId="57FC5621">
                <wp:simplePos x="0" y="0"/>
                <wp:positionH relativeFrom="column">
                  <wp:posOffset>1054735</wp:posOffset>
                </wp:positionH>
                <wp:positionV relativeFrom="paragraph">
                  <wp:posOffset>69214</wp:posOffset>
                </wp:positionV>
                <wp:extent cx="4803775" cy="762635"/>
                <wp:effectExtent l="0" t="0" r="0" b="0"/>
                <wp:wrapNone/>
                <wp:docPr id="1873542892" name="Rectangle 1873542892"/>
                <wp:cNvGraphicFramePr/>
                <a:graphic xmlns:a="http://schemas.openxmlformats.org/drawingml/2006/main">
                  <a:graphicData uri="http://schemas.microsoft.com/office/word/2010/wordprocessingShape">
                    <wps:wsp>
                      <wps:cNvSpPr/>
                      <wps:spPr>
                        <a:xfrm>
                          <a:off x="0" y="0"/>
                          <a:ext cx="4803775" cy="762635"/>
                        </a:xfrm>
                        <a:prstGeom prst="rect">
                          <a:avLst/>
                        </a:prstGeom>
                        <a:solidFill>
                          <a:schemeClr val="lt1"/>
                        </a:solidFill>
                        <a:ln>
                          <a:noFill/>
                        </a:ln>
                      </wps:spPr>
                      <wps:txbx>
                        <w:txbxContent>
                          <w:p w14:paraId="01C521AF" w14:textId="4D91296B" w:rsidR="002302E5" w:rsidRPr="002C4691" w:rsidRDefault="005873BF">
                            <w:pPr>
                              <w:spacing w:line="258" w:lineRule="auto"/>
                              <w:textDirection w:val="btLr"/>
                            </w:pPr>
                            <w:r w:rsidRPr="002C4691">
                              <w:rPr>
                                <w:rFonts w:ascii="Arial" w:eastAsia="Arial" w:hAnsi="Arial" w:cs="Arial"/>
                                <w:b/>
                                <w:color w:val="04247B"/>
                                <w:sz w:val="36"/>
                                <w:lang w:bidi="es-419"/>
                              </w:rPr>
                              <w:t>Requerimientos y solicitud de financiamiento psicosocial</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7412DD" id="Rectangle 1873542892" o:spid="_x0000_s1026" style="position:absolute;left:0;text-align:left;margin-left:83.05pt;margin-top:5.45pt;width:378.25pt;height:6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wSxAEAAHgDAAAOAAAAZHJzL2Uyb0RvYy54bWysU8tu2zAQvBfoPxC815IcPxLBclAkcFEg&#10;aA2k+QCaoiwCFMnu0pb8911Sju22t6IXistdDmdmV6vHoTPsqAC1sxUvJjlnykpXa7uv+NuPzad7&#10;zjAIWwvjrKr4SSF/XH/8sOp9qaaudaZWwAjEYtn7irch+DLLULaqEzhxXllKNg46ESiEfVaD6Am9&#10;M9k0zxdZ76D24KRCpNPnMcnXCb9plAzfmwZVYKbixC2kFdK6i2u2XolyD8K3Wp5piH9g0Qlt6dEL&#10;1LMIgh1A/wXVaQkOXRMm0nWZaxotVdJAaor8DzWvrfAqaSFz0F9swv8HK78dX/0WyIbeY4m0jSqG&#10;Brr4JX5sSGadLmapITBJh7P7/G65nHMmKbdcTBd38+hmdr3tAcMX5ToWNxUHakbySBxfMIyl7yXx&#10;MXRG1xttTAriAKgnA+woqHUmFGfw36qMjbXWxVsjYDzJrlLiLgy74axv5+rTFhh6udHE6UVg2Aqg&#10;hhec9TQEFcefBwGKM/PVkssPxWxKCkMKZvNlTiMEt5ndbUZY2TqaLRmAszF4CmnWRpafD8E1OimP&#10;vEYyZ7rU3uTdeRTj/NzGqer6w6x/AQAA//8DAFBLAwQUAAYACAAAACEAYlUIZtwAAAAKAQAADwAA&#10;AGRycy9kb3ducmV2LnhtbEyPQU/DMAyF70j8h8hI3FjSIlW0NJ0ACThTJo1j2pimWuOUJtvKv8ec&#10;4OZnPz1/r96ufhInXOIYSEO2USCQ+mBHGjTs3p9v7kDEZMiaKRBq+MYI2+byojaVDWd6w1ObBsEh&#10;FCujwaU0V1LG3qE3cRNmJL59hsWbxHIZpF3MmcP9JHOlCunNSPzBmRmfHPaH9ug1rK5sX2Qsv3bq&#10;8NrNH3J53A+d1tdX68M9iIRr+jPDLz6jQ8NMXTiSjWJiXRQZW3lQJQg2lHlegOh4cZspkE0t/1do&#10;fgAAAP//AwBQSwECLQAUAAYACAAAACEAtoM4kv4AAADhAQAAEwAAAAAAAAAAAAAAAAAAAAAAW0Nv&#10;bnRlbnRfVHlwZXNdLnhtbFBLAQItABQABgAIAAAAIQA4/SH/1gAAAJQBAAALAAAAAAAAAAAAAAAA&#10;AC8BAABfcmVscy8ucmVsc1BLAQItABQABgAIAAAAIQDwBJwSxAEAAHgDAAAOAAAAAAAAAAAAAAAA&#10;AC4CAABkcnMvZTJvRG9jLnhtbFBLAQItABQABgAIAAAAIQBiVQhm3AAAAAoBAAAPAAAAAAAAAAAA&#10;AAAAAB4EAABkcnMvZG93bnJldi54bWxQSwUGAAAAAAQABADzAAAAJwUAAAAA&#10;" fillcolor="white [3201]" stroked="f">
                <v:textbox inset="2.53958mm,1.2694mm,2.53958mm,1.2694mm">
                  <w:txbxContent>
                    <w:p w14:paraId="01C521AF" w14:textId="4D91296B" w:rsidR="002302E5" w:rsidRPr="002C4691" w:rsidRDefault="005873BF">
                      <w:pPr>
                        <w:spacing w:line="258" w:lineRule="auto"/>
                        <w:textDirection w:val="btLr"/>
                      </w:pPr>
                      <w:r w:rsidRPr="002C4691">
                        <w:rPr>
                          <w:rFonts w:ascii="Arial" w:eastAsia="Arial" w:hAnsi="Arial" w:cs="Arial"/>
                          <w:b/>
                          <w:color w:val="04247B"/>
                          <w:sz w:val="36"/>
                          <w:lang w:bidi="es-419"/>
                        </w:rPr>
                        <w:t>Requerimientos y solicitud de financiamiento psicosocial</w:t>
                      </w:r>
                    </w:p>
                  </w:txbxContent>
                </v:textbox>
              </v:rect>
            </w:pict>
          </mc:Fallback>
        </mc:AlternateContent>
      </w:r>
      <w:r w:rsidR="005873BF" w:rsidRPr="002C4691">
        <w:rPr>
          <w:rFonts w:asciiTheme="minorHAnsi" w:hAnsiTheme="minorHAnsi" w:cstheme="minorHAnsi"/>
          <w:noProof/>
          <w:lang w:bidi="es-419"/>
        </w:rPr>
        <w:drawing>
          <wp:anchor distT="0" distB="0" distL="114300" distR="114300" simplePos="0" relativeHeight="251654144" behindDoc="0" locked="0" layoutInCell="1" hidden="0" allowOverlap="1" wp14:anchorId="2039C0FB" wp14:editId="62AD1514">
            <wp:simplePos x="0" y="0"/>
            <wp:positionH relativeFrom="column">
              <wp:posOffset>5</wp:posOffset>
            </wp:positionH>
            <wp:positionV relativeFrom="paragraph">
              <wp:posOffset>0</wp:posOffset>
            </wp:positionV>
            <wp:extent cx="813816" cy="826250"/>
            <wp:effectExtent l="0" t="0" r="0" b="0"/>
            <wp:wrapNone/>
            <wp:docPr id="1873542894" name="Picture 1873542894" descr="A blue circle with a hand and a heart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a hand and a heart in it&#10;&#10;Description automatically generated"/>
                    <pic:cNvPicPr preferRelativeResize="0"/>
                  </pic:nvPicPr>
                  <pic:blipFill>
                    <a:blip r:embed="rId12"/>
                    <a:srcRect/>
                    <a:stretch>
                      <a:fillRect/>
                    </a:stretch>
                  </pic:blipFill>
                  <pic:spPr>
                    <a:xfrm>
                      <a:off x="0" y="0"/>
                      <a:ext cx="813816" cy="826250"/>
                    </a:xfrm>
                    <a:prstGeom prst="rect">
                      <a:avLst/>
                    </a:prstGeom>
                    <a:ln/>
                  </pic:spPr>
                </pic:pic>
              </a:graphicData>
            </a:graphic>
          </wp:anchor>
        </w:drawing>
      </w:r>
      <w:r w:rsidR="005873BF" w:rsidRPr="002C4691">
        <w:rPr>
          <w:rFonts w:asciiTheme="minorHAnsi" w:hAnsiTheme="minorHAnsi" w:cstheme="minorHAnsi"/>
          <w:noProof/>
          <w:lang w:bidi="es-419"/>
        </w:rPr>
        <mc:AlternateContent>
          <mc:Choice Requires="wps">
            <w:drawing>
              <wp:anchor distT="0" distB="0" distL="114300" distR="114300" simplePos="0" relativeHeight="251657216" behindDoc="0" locked="0" layoutInCell="1" hidden="0" allowOverlap="1" wp14:anchorId="250E8D70" wp14:editId="6C506FDD">
                <wp:simplePos x="0" y="0"/>
                <wp:positionH relativeFrom="column">
                  <wp:posOffset>914400</wp:posOffset>
                </wp:positionH>
                <wp:positionV relativeFrom="paragraph">
                  <wp:posOffset>88900</wp:posOffset>
                </wp:positionV>
                <wp:extent cx="0" cy="667385"/>
                <wp:effectExtent l="0" t="0" r="0" b="0"/>
                <wp:wrapNone/>
                <wp:docPr id="1873542889" name="Straight Arrow Connector 1873542889"/>
                <wp:cNvGraphicFramePr/>
                <a:graphic xmlns:a="http://schemas.openxmlformats.org/drawingml/2006/main">
                  <a:graphicData uri="http://schemas.microsoft.com/office/word/2010/wordprocessingShape">
                    <wps:wsp>
                      <wps:cNvCnPr/>
                      <wps:spPr>
                        <a:xfrm>
                          <a:off x="5346000" y="3446308"/>
                          <a:ext cx="0" cy="667385"/>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w16sdtfl="http://schemas.microsoft.com/office/word/2024/wordml/sdtformatlock" xmlns:a="http://schemas.openxmlformats.org/drawingml/2006/main" xmlns:pic="http://schemas.openxmlformats.org/drawingml/2006/picture" xmlns:a16="http://schemas.microsoft.com/office/drawing/2014/main">
            <w:pict w14:anchorId="25E523A0">
              <v:shapetype id="_x0000_t32" coordsize="21600,21600" o:oned="t" filled="f" o:spt="32" path="m,l21600,21600e" w14:anchorId="61D912C5">
                <v:path fillok="f" arrowok="t" o:connecttype="none"/>
                <o:lock v:ext="edit" shapetype="t"/>
              </v:shapetype>
              <v:shape id="Straight Arrow Connector 1873542889" style="position:absolute;margin-left:1in;margin-top:7pt;width:0;height:52.55pt;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Pi0wEAAJUDAAAOAAAAZHJzL2Uyb0RvYy54bWysU8mO2zAMvRfoPwi6N3Y2T2rEmUPS9FK0&#10;A7T9AEWLLUAbRDVO/r6UnE66HAYYFAZkSiSfHh+p7ePFGnKWEbR3HZ3Pakqk415o13f0+7fjuw0l&#10;kJgTzHgnO3qVQB93b99sx9DKhR+8ETISBHHQjqGjQ0qhrSrgg7QMZj5Ih07lo2UJt7GvRGQjoltT&#10;Leq6qUYfRYieSwA8PUxOuiv4SkmevigFMhHTUeSWyhrLesprtduyto8sDJrfaLBXsLBMO7z0GerA&#10;EiM/ov4HymoePXiVZtzbyiuluSw1YDXz+q9qvg4syFILigPhWSb4f7D883nvniLKMAZoITzFXMVF&#10;RZv/yI9cOrperpq6RvmuHV2uVs2y3kzCyUsiHAPQxdHXNA/LzTq7qjtGiJA+Sm9JNjoKKTLdD2nv&#10;ncPu+DgvurHzJ0hT4q+ETMD5ozamNMk4Mnb0/XqxxssYjooyLKFpg0BU1xcY8EaLnJKTIfanvYnk&#10;zLD5D8f83bj9EZbvOzAYprjimqqzOuFsGm07usHyUYBCZJBMfHCCpGvAgXY41jQzA0uJkfgI0Chx&#10;iWnzchwqZRwKdpc/WycvrqUr5Rx7XyS9zWkert/3Jfv+mnY/AQAA//8DAFBLAwQUAAYACAAAACEA&#10;p38hpOEAAAAPAQAADwAAAGRycy9kb3ducmV2LnhtbExPy07DQAy8I/EPKyNxo5tAeaXZVBWoEgck&#10;RCmqetsmJonIekPWaVO+HocLXGyPH+OZdD64Ru2xC7UnA/EkAoWU+6Km0sD6bXlxByqwpcI2ntDA&#10;EQPMs9OT1CaFP9Ar7ldcKiGhkFgDFXObaB3yCp0NE98iyezDd86ywK7URWcPQu4afRlFN9rZmuRD&#10;ZVt8qDD/XPXOQH91/fK+Cd9f5fFp83zLyy2vF1tjzs+Gx5mExQwU48B/FzB6EP2QibCd76kIqhE8&#10;nYohHgvJ48JvYydFfB+DzlL930f2AwAA//8DAFBLAQItABQABgAIAAAAIQC2gziS/gAAAOEBAAAT&#10;AAAAAAAAAAAAAAAAAAAAAABbQ29udGVudF9UeXBlc10ueG1sUEsBAi0AFAAGAAgAAAAhADj9If/W&#10;AAAAlAEAAAsAAAAAAAAAAAAAAAAALwEAAF9yZWxzLy5yZWxzUEsBAi0AFAAGAAgAAAAhAN0xI+LT&#10;AQAAlQMAAA4AAAAAAAAAAAAAAAAALgIAAGRycy9lMm9Eb2MueG1sUEsBAi0AFAAGAAgAAAAhAKd/&#10;IaThAAAADwEAAA8AAAAAAAAAAAAAAAAALQQAAGRycy9kb3ducmV2LnhtbFBLBQYAAAAABAAEAPMA&#10;AAA7BQAAAAA=&#10;">
                <v:stroke joinstyle="miter" startarrowwidth="narrow" startarrowlength="short" endarrowwidth="narrow" endarrowlength="short"/>
              </v:shape>
            </w:pict>
          </mc:Fallback>
        </mc:AlternateContent>
      </w:r>
    </w:p>
    <w:p w14:paraId="00000002" w14:textId="77777777" w:rsidR="002302E5" w:rsidRPr="002C4691" w:rsidRDefault="002302E5">
      <w:pPr>
        <w:pStyle w:val="Title"/>
        <w:jc w:val="center"/>
        <w:rPr>
          <w:rFonts w:asciiTheme="minorHAnsi" w:eastAsia="Arial" w:hAnsiTheme="minorHAnsi" w:cstheme="minorHAnsi"/>
          <w:sz w:val="22"/>
          <w:szCs w:val="22"/>
        </w:rPr>
      </w:pPr>
    </w:p>
    <w:p w14:paraId="00000003" w14:textId="77777777" w:rsidR="002302E5" w:rsidRPr="002C4691" w:rsidRDefault="002302E5">
      <w:pPr>
        <w:pStyle w:val="Title"/>
        <w:jc w:val="center"/>
        <w:rPr>
          <w:rFonts w:asciiTheme="minorHAnsi" w:eastAsia="Arial" w:hAnsiTheme="minorHAnsi" w:cstheme="minorHAnsi"/>
          <w:sz w:val="22"/>
          <w:szCs w:val="22"/>
        </w:rPr>
      </w:pPr>
    </w:p>
    <w:p w14:paraId="00000004" w14:textId="77777777" w:rsidR="002302E5" w:rsidRPr="002C4691" w:rsidRDefault="002302E5">
      <w:pPr>
        <w:rPr>
          <w:rFonts w:asciiTheme="minorHAnsi" w:hAnsiTheme="minorHAnsi" w:cstheme="minorHAnsi"/>
        </w:rPr>
      </w:pPr>
    </w:p>
    <w:p w14:paraId="00000005" w14:textId="77777777" w:rsidR="002302E5" w:rsidRPr="002C4691" w:rsidRDefault="002302E5">
      <w:pPr>
        <w:pStyle w:val="Title"/>
        <w:jc w:val="center"/>
        <w:rPr>
          <w:rFonts w:asciiTheme="minorHAnsi" w:eastAsia="Arial" w:hAnsiTheme="minorHAnsi" w:cstheme="minorHAnsi"/>
          <w:sz w:val="22"/>
          <w:szCs w:val="22"/>
        </w:rPr>
      </w:pPr>
    </w:p>
    <w:p w14:paraId="00000006" w14:textId="77777777" w:rsidR="002302E5" w:rsidRPr="002C4691" w:rsidRDefault="005873BF" w:rsidP="001B70F6">
      <w:pPr>
        <w:spacing w:after="0" w:line="240" w:lineRule="auto"/>
        <w:jc w:val="center"/>
        <w:rPr>
          <w:rFonts w:asciiTheme="minorHAnsi" w:eastAsia="Arial" w:hAnsiTheme="minorHAnsi" w:cstheme="minorHAnsi"/>
          <w:i/>
          <w:iCs/>
        </w:rPr>
      </w:pPr>
      <w:bookmarkStart w:id="0" w:name="_Hlk173399041"/>
      <w:r w:rsidRPr="002C4691">
        <w:rPr>
          <w:rFonts w:asciiTheme="minorHAnsi" w:eastAsia="Arial" w:hAnsiTheme="minorHAnsi" w:cstheme="minorHAnsi"/>
          <w:i/>
          <w:lang w:bidi="es-419"/>
        </w:rPr>
        <w:t>Este documento brinda información detallada de los requerimientos y protocolos del Programa Psicosocial de Smile Train, así como la solicitud para financiamiento fuera de línea (offline). Antes de solicitar financiamiento psicosocial, los socios potenciales deben revisar esta información y, si se les otorga el financiamiento, deben seguir estos protocolos.</w:t>
      </w:r>
    </w:p>
    <w:bookmarkEnd w:id="0"/>
    <w:p w14:paraId="00000007" w14:textId="77777777" w:rsidR="002302E5" w:rsidRPr="002C4691" w:rsidRDefault="002302E5" w:rsidP="001B70F6">
      <w:pPr>
        <w:spacing w:after="0" w:line="240" w:lineRule="auto"/>
        <w:jc w:val="center"/>
        <w:rPr>
          <w:rFonts w:asciiTheme="minorHAnsi" w:eastAsia="Arial" w:hAnsiTheme="minorHAnsi" w:cstheme="minorHAnsi"/>
          <w:iCs/>
        </w:rPr>
      </w:pPr>
    </w:p>
    <w:p w14:paraId="00000008" w14:textId="054077AF" w:rsidR="002302E5" w:rsidRPr="002C4691"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sidRPr="002C4691">
        <w:rPr>
          <w:rFonts w:asciiTheme="minorHAnsi" w:eastAsia="Arial" w:hAnsiTheme="minorHAnsi" w:cstheme="minorHAnsi"/>
          <w:b/>
          <w:color w:val="04247B"/>
          <w:sz w:val="24"/>
          <w:szCs w:val="24"/>
          <w:lang w:bidi="es-419"/>
        </w:rPr>
        <w:t>1. OBJETIVO DEL FINANCIAMIENTO PSICOSOCIAL</w:t>
      </w:r>
    </w:p>
    <w:p w14:paraId="00000009" w14:textId="77777777" w:rsidR="002302E5" w:rsidRPr="002C4691" w:rsidRDefault="002302E5" w:rsidP="001B70F6">
      <w:pPr>
        <w:pBdr>
          <w:top w:val="nil"/>
          <w:left w:val="nil"/>
          <w:bottom w:val="nil"/>
          <w:right w:val="nil"/>
          <w:between w:val="nil"/>
        </w:pBdr>
        <w:spacing w:after="0"/>
        <w:ind w:left="360"/>
        <w:rPr>
          <w:rFonts w:asciiTheme="minorHAnsi" w:eastAsia="Arial" w:hAnsiTheme="minorHAnsi" w:cstheme="minorHAnsi"/>
          <w:b/>
          <w:color w:val="000000"/>
        </w:rPr>
      </w:pPr>
    </w:p>
    <w:p w14:paraId="0000000A" w14:textId="13820AA1" w:rsidR="002302E5" w:rsidRPr="002C4691"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El objetivo del financiamiento psicosocial de Smile Train es el de mejorar la calidad del cuidado psicosocial que se presta a los pacientes y familias con diagnósticos de </w:t>
      </w:r>
      <w:r w:rsidR="00D82191" w:rsidRPr="002C4691">
        <w:rPr>
          <w:rFonts w:asciiTheme="minorHAnsi" w:eastAsia="Arial" w:hAnsiTheme="minorHAnsi" w:cstheme="minorHAnsi"/>
          <w:color w:val="000000"/>
          <w:lang w:bidi="es-419"/>
        </w:rPr>
        <w:t>fisuras labio palatinas.</w:t>
      </w:r>
    </w:p>
    <w:p w14:paraId="0000000B" w14:textId="7E477FE1" w:rsidR="002302E5" w:rsidRPr="002C4691"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El financiamiento se otorga una sola vez y el propósito es ayudar a los equipos de cuidado de pacientes con labio y paladar hendido a atender las carencias y limitaciones que se les presentan en la actualidad.  </w:t>
      </w:r>
    </w:p>
    <w:p w14:paraId="02BE10EA" w14:textId="77777777" w:rsidR="00E82B63" w:rsidRPr="002C4691" w:rsidRDefault="005873BF"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El financiamiento no tiene como objetivo reemplazar o cubrir los costos de los cuidados psicosociales existentes o los salarios de los profesionales.</w:t>
      </w:r>
    </w:p>
    <w:p w14:paraId="0000000E" w14:textId="21CC8B2A" w:rsidR="002302E5" w:rsidRPr="002C4691" w:rsidRDefault="00E82B63" w:rsidP="001B70F6">
      <w:pPr>
        <w:numPr>
          <w:ilvl w:val="0"/>
          <w:numId w:val="6"/>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Antes de enviar una solicitud, se incentiva a los socios potenciales de Smile Train a revisar los protocolos actuales en </w:t>
      </w:r>
      <w:r w:rsidR="004B1D79" w:rsidRPr="002C4691">
        <w:rPr>
          <w:rFonts w:asciiTheme="minorHAnsi" w:eastAsia="Arial" w:hAnsiTheme="minorHAnsi" w:cstheme="minorHAnsi"/>
          <w:color w:val="000000"/>
          <w:lang w:bidi="es-419"/>
        </w:rPr>
        <w:t>tratamiento</w:t>
      </w:r>
      <w:r w:rsidRPr="002C4691">
        <w:rPr>
          <w:rFonts w:asciiTheme="minorHAnsi" w:eastAsia="Arial" w:hAnsiTheme="minorHAnsi" w:cstheme="minorHAnsi"/>
          <w:color w:val="000000"/>
          <w:lang w:bidi="es-419"/>
        </w:rPr>
        <w:t xml:space="preserve"> de </w:t>
      </w:r>
      <w:r w:rsidR="004B1D79" w:rsidRPr="002C4691">
        <w:rPr>
          <w:rFonts w:asciiTheme="minorHAnsi" w:eastAsia="Arial" w:hAnsiTheme="minorHAnsi" w:cstheme="minorHAnsi"/>
          <w:color w:val="000000"/>
          <w:lang w:bidi="es-419"/>
        </w:rPr>
        <w:t xml:space="preserve">fisuras </w:t>
      </w:r>
      <w:r w:rsidRPr="002C4691">
        <w:rPr>
          <w:rFonts w:asciiTheme="minorHAnsi" w:eastAsia="Arial" w:hAnsiTheme="minorHAnsi" w:cstheme="minorHAnsi"/>
          <w:color w:val="000000"/>
          <w:lang w:bidi="es-419"/>
        </w:rPr>
        <w:t xml:space="preserve">para identificar los cambios necesarios que ayuden a mejorar el acceso </w:t>
      </w:r>
      <w:r w:rsidR="00DE32AD" w:rsidRPr="002C4691">
        <w:rPr>
          <w:rFonts w:asciiTheme="minorHAnsi" w:eastAsia="Arial" w:hAnsiTheme="minorHAnsi" w:cstheme="minorHAnsi"/>
          <w:color w:val="000000"/>
          <w:lang w:bidi="es-419"/>
        </w:rPr>
        <w:t xml:space="preserve">al tratamiento </w:t>
      </w:r>
      <w:r w:rsidRPr="002C4691">
        <w:rPr>
          <w:rFonts w:asciiTheme="minorHAnsi" w:eastAsia="Arial" w:hAnsiTheme="minorHAnsi" w:cstheme="minorHAnsi"/>
          <w:color w:val="000000"/>
          <w:lang w:bidi="es-419"/>
        </w:rPr>
        <w:t xml:space="preserve">y/o la calidad </w:t>
      </w:r>
      <w:proofErr w:type="gramStart"/>
      <w:r w:rsidRPr="002C4691">
        <w:rPr>
          <w:rFonts w:asciiTheme="minorHAnsi" w:eastAsia="Arial" w:hAnsiTheme="minorHAnsi" w:cstheme="minorHAnsi"/>
          <w:color w:val="000000"/>
          <w:lang w:bidi="es-419"/>
        </w:rPr>
        <w:t>del mismo</w:t>
      </w:r>
      <w:proofErr w:type="gramEnd"/>
      <w:r w:rsidRPr="002C4691">
        <w:rPr>
          <w:rFonts w:asciiTheme="minorHAnsi" w:eastAsia="Arial" w:hAnsiTheme="minorHAnsi" w:cstheme="minorHAnsi"/>
          <w:color w:val="000000"/>
          <w:lang w:bidi="es-419"/>
        </w:rPr>
        <w:t>.</w:t>
      </w:r>
    </w:p>
    <w:p w14:paraId="1A2840BA" w14:textId="77777777" w:rsidR="00E82B63" w:rsidRPr="002C4691" w:rsidRDefault="00E82B63" w:rsidP="001B70F6">
      <w:pPr>
        <w:pBdr>
          <w:top w:val="nil"/>
          <w:left w:val="nil"/>
          <w:bottom w:val="nil"/>
          <w:right w:val="nil"/>
          <w:between w:val="nil"/>
        </w:pBdr>
        <w:spacing w:after="0"/>
        <w:rPr>
          <w:rFonts w:asciiTheme="minorHAnsi" w:eastAsia="Arial" w:hAnsiTheme="minorHAnsi" w:cstheme="minorHAnsi"/>
          <w:color w:val="000000"/>
        </w:rPr>
      </w:pPr>
    </w:p>
    <w:p w14:paraId="0000000F" w14:textId="168BB9E0" w:rsidR="002302E5" w:rsidRPr="002C4691"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sidRPr="002C4691">
        <w:rPr>
          <w:rFonts w:asciiTheme="minorHAnsi" w:eastAsia="Arial" w:hAnsiTheme="minorHAnsi" w:cstheme="minorHAnsi"/>
          <w:b/>
          <w:color w:val="04247B"/>
          <w:sz w:val="24"/>
          <w:szCs w:val="24"/>
          <w:lang w:bidi="es-419"/>
        </w:rPr>
        <w:t xml:space="preserve">2. PRINCIPIOS DE LA PRESTACIÓN DE CUIDADO PSICOSOCIAL </w:t>
      </w:r>
    </w:p>
    <w:p w14:paraId="00000010" w14:textId="666DD32B" w:rsidR="002302E5" w:rsidRPr="002C4691" w:rsidRDefault="005873BF" w:rsidP="001B70F6">
      <w:pPr>
        <w:spacing w:after="0"/>
        <w:rPr>
          <w:rFonts w:asciiTheme="minorHAnsi" w:eastAsia="Arial" w:hAnsiTheme="minorHAnsi" w:cstheme="minorHAnsi"/>
        </w:rPr>
      </w:pPr>
      <w:r w:rsidRPr="002C4691">
        <w:rPr>
          <w:rFonts w:asciiTheme="minorHAnsi" w:eastAsia="Arial" w:hAnsiTheme="minorHAnsi" w:cstheme="minorHAnsi"/>
          <w:lang w:bidi="es-419"/>
        </w:rPr>
        <w:t xml:space="preserve">El cuidado integral de </w:t>
      </w:r>
      <w:r w:rsidR="00DE32AD" w:rsidRPr="002C4691">
        <w:rPr>
          <w:rFonts w:asciiTheme="minorHAnsi" w:eastAsia="Arial" w:hAnsiTheme="minorHAnsi" w:cstheme="minorHAnsi"/>
          <w:lang w:bidi="es-419"/>
        </w:rPr>
        <w:t xml:space="preserve">fisuras </w:t>
      </w:r>
      <w:r w:rsidRPr="002C4691">
        <w:rPr>
          <w:rFonts w:asciiTheme="minorHAnsi" w:eastAsia="Arial" w:hAnsiTheme="minorHAnsi" w:cstheme="minorHAnsi"/>
          <w:lang w:bidi="es-419"/>
        </w:rPr>
        <w:t xml:space="preserve">o (CCC, por sus siglas en inglés) refiere a la integración del cuidado y los tratamientos fundamentales de estas afecciones, independientemente de la cirugía, en el manejo de las </w:t>
      </w:r>
      <w:r w:rsidR="00F92E90" w:rsidRPr="002C4691">
        <w:rPr>
          <w:rFonts w:asciiTheme="minorHAnsi" w:eastAsia="Arial" w:hAnsiTheme="minorHAnsi" w:cstheme="minorHAnsi"/>
          <w:lang w:bidi="es-419"/>
        </w:rPr>
        <w:t>fisuras</w:t>
      </w:r>
      <w:r w:rsidRPr="002C4691">
        <w:rPr>
          <w:rFonts w:asciiTheme="minorHAnsi" w:eastAsia="Arial" w:hAnsiTheme="minorHAnsi" w:cstheme="minorHAnsi"/>
          <w:lang w:bidi="es-419"/>
        </w:rPr>
        <w:t xml:space="preserve">. Un abanico de profesionales médicos que trabajan conjuntamente se </w:t>
      </w:r>
      <w:proofErr w:type="gramStart"/>
      <w:r w:rsidRPr="002C4691">
        <w:rPr>
          <w:rFonts w:asciiTheme="minorHAnsi" w:eastAsia="Arial" w:hAnsiTheme="minorHAnsi" w:cstheme="minorHAnsi"/>
          <w:lang w:bidi="es-419"/>
        </w:rPr>
        <w:t>encargan</w:t>
      </w:r>
      <w:proofErr w:type="gramEnd"/>
      <w:r w:rsidRPr="002C4691">
        <w:rPr>
          <w:rFonts w:asciiTheme="minorHAnsi" w:eastAsia="Arial" w:hAnsiTheme="minorHAnsi" w:cstheme="minorHAnsi"/>
          <w:lang w:bidi="es-419"/>
        </w:rPr>
        <w:t xml:space="preserve"> de proveer el CCC a los pacientes con estas afecciones. Las decisiones de diagnóstico y tratamiento deben considerar todas las áreas del CCC, incluyendo la psicosocial, y todos los miembros del equipo de </w:t>
      </w:r>
      <w:r w:rsidR="00F92E90" w:rsidRPr="002C4691">
        <w:rPr>
          <w:rFonts w:asciiTheme="minorHAnsi" w:eastAsia="Arial" w:hAnsiTheme="minorHAnsi" w:cstheme="minorHAnsi"/>
          <w:lang w:bidi="es-419"/>
        </w:rPr>
        <w:t xml:space="preserve">fisuras </w:t>
      </w:r>
      <w:r w:rsidRPr="002C4691">
        <w:rPr>
          <w:rFonts w:asciiTheme="minorHAnsi" w:eastAsia="Arial" w:hAnsiTheme="minorHAnsi" w:cstheme="minorHAnsi"/>
          <w:lang w:bidi="es-419"/>
        </w:rPr>
        <w:t xml:space="preserve">deben conocer el plan de tratamiento y los objetivos del paciente. </w:t>
      </w:r>
    </w:p>
    <w:p w14:paraId="00000011" w14:textId="77777777" w:rsidR="002302E5" w:rsidRPr="002C4691" w:rsidRDefault="005873BF" w:rsidP="001B70F6">
      <w:pPr>
        <w:spacing w:after="0"/>
        <w:rPr>
          <w:rFonts w:asciiTheme="minorHAnsi" w:eastAsia="Arial" w:hAnsiTheme="minorHAnsi" w:cstheme="minorHAnsi"/>
        </w:rPr>
      </w:pPr>
      <w:r w:rsidRPr="002C4691">
        <w:rPr>
          <w:rFonts w:asciiTheme="minorHAnsi" w:eastAsia="Arial" w:hAnsiTheme="minorHAnsi" w:cstheme="minorHAnsi"/>
          <w:lang w:bidi="es-419"/>
        </w:rPr>
        <w:t>Los objetivos principales del cuidado psicosocial son el de mejorar el bienestar emocional, social y físico de los individuos, las familias y las comunidades. Todos los pacientes con estas afecciones, sus padres o cuidadores y los miembros de la comunidad son elegibles para recibir cuidados psicosociales, que puede incluir desde asesoramiento prenatal para los padres hasta terapia en la edad adulta.</w:t>
      </w:r>
    </w:p>
    <w:p w14:paraId="6AC8DE0F" w14:textId="6A815254" w:rsidR="00E82B63" w:rsidRPr="002C4691" w:rsidRDefault="005873BF" w:rsidP="001B70F6">
      <w:pPr>
        <w:spacing w:after="0" w:line="240" w:lineRule="auto"/>
        <w:rPr>
          <w:rFonts w:asciiTheme="minorHAnsi" w:eastAsia="Arial" w:hAnsiTheme="minorHAnsi" w:cstheme="minorHAnsi"/>
        </w:rPr>
      </w:pPr>
      <w:r w:rsidRPr="002C4691">
        <w:rPr>
          <w:rFonts w:asciiTheme="minorHAnsi" w:eastAsia="Arial" w:hAnsiTheme="minorHAnsi" w:cstheme="minorHAnsi"/>
          <w:lang w:bidi="es-419"/>
        </w:rPr>
        <w:t xml:space="preserve">Este documento explica cuáles son las acciones fundamentales y las competencias profesionales necesarias para garantizar que el cuidado psicosocial sea seguro y apropiado para todos los pacientes, padres o cuidadores de Smile Train. </w:t>
      </w:r>
    </w:p>
    <w:p w14:paraId="0580B364" w14:textId="77777777" w:rsidR="00E82B63" w:rsidRPr="002C4691" w:rsidRDefault="00E82B63" w:rsidP="001B70F6">
      <w:pPr>
        <w:spacing w:after="0" w:line="240" w:lineRule="auto"/>
        <w:rPr>
          <w:rFonts w:asciiTheme="minorHAnsi" w:eastAsia="Arial" w:hAnsiTheme="minorHAnsi" w:cstheme="minorHAnsi"/>
          <w:color w:val="000000"/>
        </w:rPr>
      </w:pPr>
    </w:p>
    <w:p w14:paraId="00000019" w14:textId="08FF46FA" w:rsidR="002302E5" w:rsidRPr="002C4691" w:rsidRDefault="006E2ED4" w:rsidP="001B70F6">
      <w:pPr>
        <w:pBdr>
          <w:top w:val="nil"/>
          <w:left w:val="nil"/>
          <w:bottom w:val="nil"/>
          <w:right w:val="nil"/>
          <w:between w:val="nil"/>
        </w:pBdr>
        <w:spacing w:after="0" w:line="240" w:lineRule="auto"/>
        <w:rPr>
          <w:rFonts w:asciiTheme="minorHAnsi" w:eastAsia="Arial" w:hAnsiTheme="minorHAnsi" w:cstheme="minorHAnsi"/>
          <w:b/>
          <w:color w:val="04247B"/>
          <w:sz w:val="24"/>
          <w:szCs w:val="24"/>
        </w:rPr>
      </w:pPr>
      <w:r w:rsidRPr="002C4691">
        <w:rPr>
          <w:rFonts w:asciiTheme="minorHAnsi" w:eastAsia="Arial" w:hAnsiTheme="minorHAnsi" w:cstheme="minorHAnsi"/>
          <w:b/>
          <w:color w:val="04247B"/>
          <w:sz w:val="24"/>
          <w:szCs w:val="24"/>
          <w:lang w:bidi="es-419"/>
        </w:rPr>
        <w:t xml:space="preserve">3. SOLICITUD DE FINANCIAMIENTO Y SERVICIOS CUBIERTOS </w:t>
      </w:r>
    </w:p>
    <w:p w14:paraId="63B90466" w14:textId="77777777" w:rsidR="003D521D" w:rsidRPr="002C4691" w:rsidRDefault="003D521D" w:rsidP="001B70F6">
      <w:pPr>
        <w:spacing w:after="0"/>
        <w:rPr>
          <w:rFonts w:asciiTheme="minorHAnsi" w:eastAsia="Arial" w:hAnsiTheme="minorHAnsi" w:cstheme="minorHAnsi"/>
        </w:rPr>
      </w:pPr>
    </w:p>
    <w:p w14:paraId="0000001A" w14:textId="7701A600" w:rsidR="002302E5" w:rsidRPr="002C4691" w:rsidRDefault="005873BF" w:rsidP="001B70F6">
      <w:pPr>
        <w:spacing w:after="0"/>
        <w:rPr>
          <w:rFonts w:asciiTheme="minorHAnsi" w:eastAsia="Arial" w:hAnsiTheme="minorHAnsi" w:cstheme="minorHAnsi"/>
        </w:rPr>
      </w:pPr>
      <w:r w:rsidRPr="002C4691">
        <w:rPr>
          <w:rFonts w:asciiTheme="minorHAnsi" w:eastAsia="Arial" w:hAnsiTheme="minorHAnsi" w:cstheme="minorHAnsi"/>
          <w:lang w:bidi="es-419"/>
        </w:rPr>
        <w:t xml:space="preserve">Una solicitud completa </w:t>
      </w:r>
      <w:r w:rsidR="007F2D1D" w:rsidRPr="002C4691">
        <w:rPr>
          <w:rFonts w:asciiTheme="minorHAnsi" w:eastAsia="Arial" w:hAnsiTheme="minorHAnsi" w:cstheme="minorHAnsi"/>
          <w:lang w:bidi="es-419"/>
        </w:rPr>
        <w:t>para el</w:t>
      </w:r>
      <w:r w:rsidRPr="002C4691">
        <w:rPr>
          <w:rFonts w:asciiTheme="minorHAnsi" w:eastAsia="Arial" w:hAnsiTheme="minorHAnsi" w:cstheme="minorHAnsi"/>
          <w:lang w:bidi="es-419"/>
        </w:rPr>
        <w:t xml:space="preserve"> financiamiento psicosocial de Smile Train incluye:</w:t>
      </w:r>
    </w:p>
    <w:p w14:paraId="0000001B" w14:textId="08E11901" w:rsidR="002302E5" w:rsidRPr="002C4691" w:rsidRDefault="005873BF"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Solicitud de financiamiento psicosocial (</w:t>
      </w:r>
      <w:r w:rsidR="0077624F" w:rsidRPr="002C4691">
        <w:rPr>
          <w:rFonts w:asciiTheme="minorHAnsi" w:eastAsia="Arial" w:hAnsiTheme="minorHAnsi" w:cstheme="minorHAnsi"/>
          <w:color w:val="000000"/>
          <w:lang w:bidi="es-419"/>
        </w:rPr>
        <w:t>más abajo</w:t>
      </w:r>
      <w:r w:rsidRPr="002C4691">
        <w:rPr>
          <w:rFonts w:asciiTheme="minorHAnsi" w:eastAsia="Arial" w:hAnsiTheme="minorHAnsi" w:cstheme="minorHAnsi"/>
          <w:color w:val="000000"/>
          <w:lang w:bidi="es-419"/>
        </w:rPr>
        <w:t>)</w:t>
      </w:r>
    </w:p>
    <w:p w14:paraId="0000001C" w14:textId="2BC118C1" w:rsidR="002302E5" w:rsidRPr="002C4691" w:rsidRDefault="00E82B63" w:rsidP="001B70F6">
      <w:pPr>
        <w:numPr>
          <w:ilvl w:val="0"/>
          <w:numId w:val="12"/>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lastRenderedPageBreak/>
        <w:t>Plantilla de presupuesto de financiamiento psicosocial de Smile Train</w:t>
      </w:r>
    </w:p>
    <w:p w14:paraId="05DEB080" w14:textId="77777777" w:rsidR="003D521D" w:rsidRPr="002C4691" w:rsidRDefault="003D521D"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6A9B5FB0" w14:textId="641220F4" w:rsidR="00E82B63" w:rsidRPr="002C4691" w:rsidRDefault="00E82B63" w:rsidP="001B70F6">
      <w:pPr>
        <w:pBdr>
          <w:top w:val="nil"/>
          <w:left w:val="nil"/>
          <w:bottom w:val="nil"/>
          <w:right w:val="nil"/>
          <w:between w:val="nil"/>
        </w:pBdr>
        <w:spacing w:after="0"/>
        <w:rPr>
          <w:rFonts w:asciiTheme="minorHAnsi" w:eastAsia="Arial" w:hAnsiTheme="minorHAnsi" w:cstheme="minorHAnsi"/>
          <w:b/>
        </w:rPr>
      </w:pPr>
      <w:r w:rsidRPr="002C4691">
        <w:rPr>
          <w:rFonts w:asciiTheme="minorHAnsi" w:eastAsia="Arial" w:hAnsiTheme="minorHAnsi" w:cstheme="minorHAnsi"/>
          <w:b/>
          <w:lang w:bidi="es-419"/>
        </w:rPr>
        <w:t xml:space="preserve">Tipos de servicios psicosociales cubiertos </w:t>
      </w:r>
    </w:p>
    <w:p w14:paraId="1AC0ADC1" w14:textId="4490DFA9" w:rsidR="00E82B63" w:rsidRPr="002C4691" w:rsidRDefault="00E82B63" w:rsidP="001B70F6">
      <w:pPr>
        <w:pBdr>
          <w:top w:val="nil"/>
          <w:left w:val="nil"/>
          <w:bottom w:val="nil"/>
          <w:right w:val="nil"/>
          <w:between w:val="nil"/>
        </w:pBdr>
        <w:spacing w:after="0"/>
        <w:rPr>
          <w:rFonts w:asciiTheme="minorHAnsi" w:eastAsia="Arial" w:hAnsiTheme="minorHAnsi" w:cstheme="minorHAnsi"/>
          <w:bCs/>
        </w:rPr>
      </w:pPr>
      <w:r w:rsidRPr="002C4691">
        <w:rPr>
          <w:rFonts w:asciiTheme="minorHAnsi" w:eastAsia="Arial" w:hAnsiTheme="minorHAnsi" w:cstheme="minorHAnsi"/>
          <w:lang w:bidi="es-419"/>
        </w:rPr>
        <w:t xml:space="preserve">El financiamiento de Smile Train puede utilizarse para </w:t>
      </w:r>
      <w:r w:rsidR="00562111" w:rsidRPr="002C4691">
        <w:rPr>
          <w:rFonts w:asciiTheme="minorHAnsi" w:eastAsia="Arial" w:hAnsiTheme="minorHAnsi" w:cstheme="minorHAnsi"/>
          <w:lang w:bidi="es-419"/>
        </w:rPr>
        <w:t>apoyar la prestación de</w:t>
      </w:r>
      <w:r w:rsidRPr="002C4691">
        <w:rPr>
          <w:rFonts w:asciiTheme="minorHAnsi" w:eastAsia="Arial" w:hAnsiTheme="minorHAnsi" w:cstheme="minorHAnsi"/>
          <w:lang w:bidi="es-419"/>
        </w:rPr>
        <w:t xml:space="preserve"> los servicios psicosociales que se mencionan a continuación. Los solicitantes pueden pedir financiamiento de dos tipos de servicios psicosociales como máximo. Los solicitantes deben considerar los recursos y el personal disponible en su centro, además de cuáles serían los servicios más apropiados y con mayor impacto para su región</w:t>
      </w:r>
      <w:r w:rsidR="00562111" w:rsidRPr="002C4691">
        <w:rPr>
          <w:rFonts w:asciiTheme="minorHAnsi" w:eastAsia="Arial" w:hAnsiTheme="minorHAnsi" w:cstheme="minorHAnsi"/>
          <w:lang w:bidi="es-419"/>
        </w:rPr>
        <w:t xml:space="preserve"> o </w:t>
      </w:r>
      <w:r w:rsidRPr="002C4691">
        <w:rPr>
          <w:rFonts w:asciiTheme="minorHAnsi" w:eastAsia="Arial" w:hAnsiTheme="minorHAnsi" w:cstheme="minorHAnsi"/>
          <w:lang w:bidi="es-419"/>
        </w:rPr>
        <w:t xml:space="preserve">población de pacientes. </w:t>
      </w:r>
    </w:p>
    <w:p w14:paraId="6CD67823" w14:textId="77777777" w:rsidR="00E82B63" w:rsidRPr="002C4691" w:rsidRDefault="00E82B63" w:rsidP="001B70F6">
      <w:pPr>
        <w:pBdr>
          <w:top w:val="nil"/>
          <w:left w:val="nil"/>
          <w:bottom w:val="nil"/>
          <w:right w:val="nil"/>
          <w:between w:val="nil"/>
        </w:pBdr>
        <w:spacing w:after="0"/>
        <w:rPr>
          <w:rFonts w:asciiTheme="minorHAnsi" w:eastAsia="Arial" w:hAnsiTheme="minorHAnsi" w:cstheme="minorHAnsi"/>
          <w:b/>
        </w:rPr>
      </w:pPr>
    </w:p>
    <w:p w14:paraId="77433B16" w14:textId="6E4FF56F" w:rsidR="00E82B63" w:rsidRPr="002C4691" w:rsidRDefault="00E82B63" w:rsidP="001B70F6">
      <w:pPr>
        <w:pStyle w:val="ListParagraph"/>
        <w:numPr>
          <w:ilvl w:val="0"/>
          <w:numId w:val="26"/>
        </w:numPr>
        <w:pBdr>
          <w:top w:val="nil"/>
          <w:left w:val="nil"/>
          <w:bottom w:val="nil"/>
          <w:right w:val="nil"/>
          <w:between w:val="nil"/>
        </w:pBdr>
        <w:spacing w:after="0"/>
        <w:rPr>
          <w:i/>
          <w:iCs/>
        </w:rPr>
      </w:pPr>
      <w:r w:rsidRPr="002C4691">
        <w:rPr>
          <w:i/>
          <w:lang w:bidi="es-419"/>
        </w:rPr>
        <w:t xml:space="preserve">Terapia individual o grupal </w:t>
      </w:r>
    </w:p>
    <w:p w14:paraId="693EAD68" w14:textId="2A09C744" w:rsidR="00E82B63" w:rsidRPr="002C4691" w:rsidRDefault="00E82B63" w:rsidP="001B70F6">
      <w:pPr>
        <w:pBdr>
          <w:top w:val="nil"/>
          <w:left w:val="nil"/>
          <w:bottom w:val="nil"/>
          <w:right w:val="nil"/>
          <w:between w:val="nil"/>
        </w:pBdr>
        <w:spacing w:after="0"/>
        <w:ind w:left="360"/>
      </w:pPr>
      <w:r w:rsidRPr="002C4691">
        <w:rPr>
          <w:lang w:bidi="es-419"/>
        </w:rPr>
        <w:t xml:space="preserve">Consta de sesiones grupales o individuales para evaluar y reconsiderar los desafíos personales, resolver conflictos, hacer cambios y adquirir herramientas y recursos. El objetivo de la terapia individual o grupal es entender y comunicar mejor las experiencias y los desafíos relacionados con el labio y paladar hendido para así poder alcanzar una mejor relación con uno mismo y con los demás. La terapia puede proporcionarse desde la etapa prenatal hasta la edad adulta. Para contribuir con el progreso del paciente, los familiares o cuidadores pueden involucrarse en las sesiones de terapia. Esta modalidad de servicios psicosociales debe ser realizada por un terapeuta o proveedor psicosocial certificado aprobado por Smile Train (es decir, </w:t>
      </w:r>
      <w:r w:rsidR="00B620AE" w:rsidRPr="002C4691">
        <w:rPr>
          <w:lang w:bidi="es-419"/>
        </w:rPr>
        <w:t xml:space="preserve">psicólogo, </w:t>
      </w:r>
      <w:r w:rsidRPr="002C4691">
        <w:rPr>
          <w:lang w:bidi="es-419"/>
        </w:rPr>
        <w:t xml:space="preserve">consejero, trabajador social). </w:t>
      </w:r>
      <w:r w:rsidRPr="002C4691">
        <w:rPr>
          <w:u w:val="single"/>
          <w:lang w:bidi="es-419"/>
        </w:rPr>
        <w:t>En líneas generales, Smile Train financiará hasta seis sesiones de terapia por paciente por subvención</w:t>
      </w:r>
      <w:r w:rsidRPr="002C4691">
        <w:rPr>
          <w:lang w:bidi="es-419"/>
        </w:rPr>
        <w:t xml:space="preserve">.   </w:t>
      </w:r>
    </w:p>
    <w:p w14:paraId="248F56B5" w14:textId="77777777" w:rsidR="00E82B63" w:rsidRPr="002C4691" w:rsidRDefault="00E82B63" w:rsidP="001B70F6">
      <w:pPr>
        <w:pBdr>
          <w:top w:val="nil"/>
          <w:left w:val="nil"/>
          <w:bottom w:val="nil"/>
          <w:right w:val="nil"/>
          <w:between w:val="nil"/>
        </w:pBdr>
        <w:spacing w:after="0"/>
      </w:pPr>
    </w:p>
    <w:p w14:paraId="1848B829" w14:textId="5FEA3364" w:rsidR="00E82B63" w:rsidRPr="002C4691" w:rsidRDefault="00E82B63" w:rsidP="001B70F6">
      <w:pPr>
        <w:pStyle w:val="ListParagraph"/>
        <w:numPr>
          <w:ilvl w:val="0"/>
          <w:numId w:val="26"/>
        </w:numPr>
        <w:pBdr>
          <w:top w:val="nil"/>
          <w:left w:val="nil"/>
          <w:bottom w:val="nil"/>
          <w:right w:val="nil"/>
          <w:between w:val="nil"/>
        </w:pBdr>
        <w:spacing w:after="0"/>
        <w:rPr>
          <w:i/>
          <w:iCs/>
        </w:rPr>
      </w:pPr>
      <w:r w:rsidRPr="002C4691">
        <w:rPr>
          <w:i/>
          <w:lang w:bidi="es-419"/>
        </w:rPr>
        <w:t xml:space="preserve">Talleres psicosociales </w:t>
      </w:r>
    </w:p>
    <w:p w14:paraId="38CDC4D4" w14:textId="77777777" w:rsidR="00E82B63" w:rsidRPr="002C4691" w:rsidRDefault="00E82B63" w:rsidP="001B70F6">
      <w:pPr>
        <w:pBdr>
          <w:top w:val="nil"/>
          <w:left w:val="nil"/>
          <w:bottom w:val="nil"/>
          <w:right w:val="nil"/>
          <w:between w:val="nil"/>
        </w:pBdr>
        <w:spacing w:after="0"/>
        <w:ind w:left="360"/>
      </w:pPr>
      <w:r w:rsidRPr="002C4691">
        <w:rPr>
          <w:lang w:bidi="es-419"/>
        </w:rPr>
        <w:t xml:space="preserve">Consta de sesiones grupales para pacientes o cuidadores con el objetivo de proveer información acerca de ciertos temas o desafíos, como </w:t>
      </w:r>
      <w:proofErr w:type="spellStart"/>
      <w:proofErr w:type="gramStart"/>
      <w:r w:rsidRPr="002C4691">
        <w:rPr>
          <w:i/>
          <w:lang w:bidi="es-419"/>
        </w:rPr>
        <w:t>bullying</w:t>
      </w:r>
      <w:proofErr w:type="spellEnd"/>
      <w:proofErr w:type="gramEnd"/>
      <w:r w:rsidRPr="002C4691">
        <w:rPr>
          <w:lang w:bidi="es-419"/>
        </w:rPr>
        <w:t xml:space="preserve">, confianza/autoestima, ansiedad y dificultades con la imagen personal, entre otros. Además, se dará a los asistentes herramientas y estrategias para poder manejar estos desafíos. El objetivo principal del taller es el de ayudar a los pacientes y sus familias a mejorar la resiliencia en la salud física, mental y conductual. </w:t>
      </w:r>
      <w:r w:rsidRPr="002C4691">
        <w:rPr>
          <w:u w:val="single"/>
          <w:lang w:bidi="es-419"/>
        </w:rPr>
        <w:t>Los talleres psicosociales deben ser liderados por proveedores psicosociales y tener un objetivo y beneficio psicosocial claro.</w:t>
      </w:r>
    </w:p>
    <w:p w14:paraId="0000001F" w14:textId="77777777" w:rsidR="002302E5" w:rsidRPr="002C4691" w:rsidRDefault="002302E5" w:rsidP="001B70F6">
      <w:pPr>
        <w:pBdr>
          <w:top w:val="nil"/>
          <w:left w:val="nil"/>
          <w:bottom w:val="nil"/>
          <w:right w:val="nil"/>
          <w:between w:val="nil"/>
        </w:pBdr>
        <w:spacing w:after="0" w:line="240" w:lineRule="auto"/>
        <w:rPr>
          <w:rFonts w:asciiTheme="minorHAnsi" w:eastAsia="Arial" w:hAnsiTheme="minorHAnsi" w:cstheme="minorHAnsi"/>
          <w:color w:val="000000"/>
        </w:rPr>
      </w:pPr>
    </w:p>
    <w:p w14:paraId="00000020" w14:textId="50817331" w:rsidR="002302E5" w:rsidRPr="002C4691"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sidRPr="002C4691">
        <w:rPr>
          <w:rFonts w:asciiTheme="minorHAnsi" w:eastAsia="Arial" w:hAnsiTheme="minorHAnsi" w:cstheme="minorHAnsi"/>
          <w:b/>
          <w:color w:val="04247B"/>
          <w:sz w:val="24"/>
          <w:szCs w:val="24"/>
          <w:lang w:bidi="es-419"/>
        </w:rPr>
        <w:t>4. REQUERIMIENTOS PARA LOS CENTROS PSICOSOCIALES ASOCIADOS</w:t>
      </w:r>
    </w:p>
    <w:p w14:paraId="5A98C8CA" w14:textId="77777777" w:rsidR="00604B03" w:rsidRPr="002C4691" w:rsidRDefault="00604B03" w:rsidP="001B70F6">
      <w:pPr>
        <w:spacing w:after="0"/>
        <w:rPr>
          <w:rFonts w:asciiTheme="minorHAnsi" w:eastAsia="Arial" w:hAnsiTheme="minorHAnsi" w:cstheme="minorHAnsi"/>
          <w:b/>
        </w:rPr>
      </w:pPr>
    </w:p>
    <w:p w14:paraId="00000021" w14:textId="3542B14E" w:rsidR="002302E5" w:rsidRPr="002C4691" w:rsidRDefault="005873BF" w:rsidP="001B70F6">
      <w:pPr>
        <w:spacing w:after="0"/>
        <w:rPr>
          <w:rFonts w:asciiTheme="minorHAnsi" w:eastAsia="Arial" w:hAnsiTheme="minorHAnsi" w:cstheme="minorHAnsi"/>
          <w:b/>
        </w:rPr>
      </w:pPr>
      <w:r w:rsidRPr="002C4691">
        <w:rPr>
          <w:rFonts w:asciiTheme="minorHAnsi" w:eastAsia="Arial" w:hAnsiTheme="minorHAnsi" w:cstheme="minorHAnsi"/>
          <w:b/>
          <w:lang w:bidi="es-419"/>
        </w:rPr>
        <w:t>4.1 Requerimientos generales</w:t>
      </w:r>
    </w:p>
    <w:p w14:paraId="00000022" w14:textId="77777777" w:rsidR="002302E5" w:rsidRPr="002C4691" w:rsidRDefault="005873BF" w:rsidP="001B70F6">
      <w:pPr>
        <w:spacing w:after="0"/>
        <w:rPr>
          <w:rFonts w:asciiTheme="minorHAnsi" w:eastAsia="Arial" w:hAnsiTheme="minorHAnsi" w:cstheme="minorHAnsi"/>
          <w:b/>
        </w:rPr>
      </w:pPr>
      <w:r w:rsidRPr="002C4691">
        <w:rPr>
          <w:rFonts w:asciiTheme="minorHAnsi" w:eastAsia="Arial" w:hAnsiTheme="minorHAnsi" w:cstheme="minorHAnsi"/>
          <w:lang w:bidi="es-419"/>
        </w:rPr>
        <w:t>El centro beneficiado con el financiamiento psicosocial debe:</w:t>
      </w:r>
    </w:p>
    <w:p w14:paraId="00000023" w14:textId="5309BC37"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Proveer a los pacientes de Smile Train servicios psicosociales para</w:t>
      </w:r>
      <w:r w:rsidR="00432351" w:rsidRPr="002C4691">
        <w:rPr>
          <w:rFonts w:asciiTheme="minorHAnsi" w:eastAsia="Arial" w:hAnsiTheme="minorHAnsi" w:cstheme="minorHAnsi"/>
          <w:color w:val="000000"/>
          <w:lang w:bidi="es-419"/>
        </w:rPr>
        <w:t xml:space="preserve"> pacientes con fisuras (y/o sus familiares) </w:t>
      </w:r>
      <w:r w:rsidRPr="002C4691">
        <w:rPr>
          <w:rFonts w:asciiTheme="minorHAnsi" w:eastAsia="Arial" w:hAnsiTheme="minorHAnsi" w:cstheme="minorHAnsi"/>
          <w:color w:val="000000"/>
          <w:lang w:bidi="es-419"/>
        </w:rPr>
        <w:t>de forma gratuita</w:t>
      </w:r>
    </w:p>
    <w:p w14:paraId="00000024" w14:textId="4C154D2F"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Usar el financiamiento solo para los costos directos del programa psicosocial descritos en la solicitud para labio y paladar hendido</w:t>
      </w:r>
    </w:p>
    <w:p w14:paraId="00000025" w14:textId="77777777"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Tener un espacio donde llevar a cabo actividades y prestar servicios para el cuidado psicosocial</w:t>
      </w:r>
    </w:p>
    <w:p w14:paraId="00000026" w14:textId="2DDCBC36"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Mantener los registros financieros </w:t>
      </w:r>
      <w:r w:rsidR="00432351" w:rsidRPr="002C4691">
        <w:rPr>
          <w:rFonts w:asciiTheme="minorHAnsi" w:eastAsia="Arial" w:hAnsiTheme="minorHAnsi" w:cstheme="minorHAnsi"/>
          <w:color w:val="000000"/>
          <w:lang w:bidi="es-419"/>
        </w:rPr>
        <w:t>de los fondos</w:t>
      </w:r>
      <w:r w:rsidRPr="002C4691">
        <w:rPr>
          <w:rFonts w:asciiTheme="minorHAnsi" w:eastAsia="Arial" w:hAnsiTheme="minorHAnsi" w:cstheme="minorHAnsi"/>
          <w:color w:val="000000"/>
          <w:lang w:bidi="es-419"/>
        </w:rPr>
        <w:t xml:space="preserve"> para fines de auditoría</w:t>
      </w:r>
    </w:p>
    <w:p w14:paraId="00000027" w14:textId="77777777"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Presentar la documentación requerida para todos los pacientes que se beneficien del financiamiento psicosocial </w:t>
      </w:r>
    </w:p>
    <w:p w14:paraId="00000028" w14:textId="77777777"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lastRenderedPageBreak/>
        <w:t>Presentar un reporte de financiamiento (FR, por sus siglas en inglés) una vez concluido el período de financiamiento</w:t>
      </w:r>
    </w:p>
    <w:p w14:paraId="00000029" w14:textId="57632A62"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Estar disponible para visitas del personal y los asesores de Smile Train</w:t>
      </w:r>
    </w:p>
    <w:p w14:paraId="0000002A" w14:textId="77777777" w:rsidR="002302E5" w:rsidRPr="002C4691" w:rsidRDefault="005873BF" w:rsidP="001B70F6">
      <w:pPr>
        <w:numPr>
          <w:ilvl w:val="0"/>
          <w:numId w:val="14"/>
        </w:numPr>
        <w:pBdr>
          <w:top w:val="nil"/>
          <w:left w:val="nil"/>
          <w:bottom w:val="nil"/>
          <w:right w:val="nil"/>
          <w:between w:val="nil"/>
        </w:pBd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Responder correos electrónicos, encuestas y consultas acerca del programa de cuidado psicosocial</w:t>
      </w:r>
    </w:p>
    <w:p w14:paraId="0C9B7589" w14:textId="77777777" w:rsidR="00D25B04" w:rsidRPr="002C4691" w:rsidRDefault="00D25B04" w:rsidP="001B70F6">
      <w:pPr>
        <w:pBdr>
          <w:top w:val="nil"/>
          <w:left w:val="nil"/>
          <w:bottom w:val="nil"/>
          <w:right w:val="nil"/>
          <w:between w:val="nil"/>
        </w:pBdr>
        <w:spacing w:after="0"/>
        <w:rPr>
          <w:rFonts w:asciiTheme="minorHAnsi" w:eastAsia="Arial" w:hAnsiTheme="minorHAnsi" w:cstheme="minorHAnsi"/>
          <w:color w:val="000000"/>
        </w:rPr>
      </w:pPr>
    </w:p>
    <w:p w14:paraId="0000002C" w14:textId="1A65AD05" w:rsidR="002302E5" w:rsidRPr="002C4691" w:rsidRDefault="0037377E"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2C4691">
        <w:rPr>
          <w:rFonts w:asciiTheme="minorHAnsi" w:eastAsia="Arial" w:hAnsiTheme="minorHAnsi" w:cstheme="minorHAnsi"/>
          <w:b/>
          <w:color w:val="000000"/>
          <w:lang w:bidi="es-419"/>
        </w:rPr>
        <w:t>Reportes psicosociales y requerimientos de documentación</w:t>
      </w:r>
    </w:p>
    <w:p w14:paraId="06CFA5F9" w14:textId="77777777" w:rsidR="00B53244" w:rsidRPr="002C4691" w:rsidRDefault="00B53244" w:rsidP="001B70F6">
      <w:pPr>
        <w:numPr>
          <w:ilvl w:val="0"/>
          <w:numId w:val="32"/>
        </w:numP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Los centros asociados a Smile Train deben presentar la documentación de todas las visitas de los pacientes </w:t>
      </w:r>
    </w:p>
    <w:p w14:paraId="671EEC04" w14:textId="77777777" w:rsidR="00B53244" w:rsidRPr="002C4691" w:rsidRDefault="00B53244" w:rsidP="001B70F6">
      <w:pPr>
        <w:numPr>
          <w:ilvl w:val="0"/>
          <w:numId w:val="33"/>
        </w:numP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 xml:space="preserve">Los centros asociados a Smile Train que lleven a cabo talleres psicosociales deberán presentar una </w:t>
      </w:r>
      <w:r w:rsidRPr="002C4691">
        <w:rPr>
          <w:rFonts w:asciiTheme="minorHAnsi" w:eastAsia="Arial" w:hAnsiTheme="minorHAnsi" w:cstheme="minorHAnsi"/>
          <w:b/>
          <w:color w:val="000000"/>
          <w:lang w:bidi="es-419"/>
        </w:rPr>
        <w:t>Encuesta posterior al taller</w:t>
      </w:r>
      <w:r w:rsidRPr="002C4691">
        <w:rPr>
          <w:rFonts w:asciiTheme="minorHAnsi" w:eastAsia="Arial" w:hAnsiTheme="minorHAnsi" w:cstheme="minorHAnsi"/>
          <w:color w:val="000000"/>
          <w:lang w:bidi="es-419"/>
        </w:rPr>
        <w:t xml:space="preserve"> estandarizada para todos los participantes al final del periodo de financiamiento </w:t>
      </w:r>
    </w:p>
    <w:p w14:paraId="285135E3" w14:textId="3C55CD25" w:rsidR="00B53244" w:rsidRPr="002C4691" w:rsidRDefault="00B53244" w:rsidP="001B70F6">
      <w:pPr>
        <w:numPr>
          <w:ilvl w:val="0"/>
          <w:numId w:val="34"/>
        </w:numP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Comuníquese con su contacto local</w:t>
      </w:r>
      <w:r w:rsidR="009A44D1" w:rsidRPr="002C4691">
        <w:rPr>
          <w:rFonts w:asciiTheme="minorHAnsi" w:eastAsia="Arial" w:hAnsiTheme="minorHAnsi" w:cstheme="minorHAnsi"/>
          <w:color w:val="000000"/>
          <w:lang w:bidi="es-419"/>
        </w:rPr>
        <w:t xml:space="preserve"> de</w:t>
      </w:r>
      <w:r w:rsidRPr="002C4691">
        <w:rPr>
          <w:rFonts w:asciiTheme="minorHAnsi" w:eastAsia="Arial" w:hAnsiTheme="minorHAnsi" w:cstheme="minorHAnsi"/>
          <w:color w:val="000000"/>
          <w:lang w:bidi="es-419"/>
        </w:rPr>
        <w:t xml:space="preserve"> Smile Train para obtener su </w:t>
      </w:r>
      <w:r w:rsidRPr="002C4691">
        <w:rPr>
          <w:rFonts w:asciiTheme="minorHAnsi" w:eastAsia="Arial" w:hAnsiTheme="minorHAnsi" w:cstheme="minorHAnsi"/>
          <w:b/>
          <w:color w:val="000000"/>
          <w:lang w:bidi="es-419"/>
        </w:rPr>
        <w:t xml:space="preserve">Formulario de reporte de </w:t>
      </w:r>
      <w:proofErr w:type="gramStart"/>
      <w:r w:rsidRPr="002C4691">
        <w:rPr>
          <w:rFonts w:asciiTheme="minorHAnsi" w:eastAsia="Arial" w:hAnsiTheme="minorHAnsi" w:cstheme="minorHAnsi"/>
          <w:b/>
          <w:color w:val="000000"/>
          <w:lang w:bidi="es-419"/>
        </w:rPr>
        <w:t xml:space="preserve">cuidados psicosociales </w:t>
      </w:r>
      <w:r w:rsidRPr="002C4691">
        <w:rPr>
          <w:rFonts w:asciiTheme="minorHAnsi" w:eastAsia="Arial" w:hAnsiTheme="minorHAnsi" w:cstheme="minorHAnsi"/>
          <w:color w:val="000000"/>
          <w:lang w:bidi="es-419"/>
        </w:rPr>
        <w:t>o la</w:t>
      </w:r>
      <w:r w:rsidRPr="002C4691">
        <w:rPr>
          <w:rFonts w:asciiTheme="minorHAnsi" w:eastAsia="Arial" w:hAnsiTheme="minorHAnsi" w:cstheme="minorHAnsi"/>
          <w:b/>
          <w:color w:val="000000"/>
          <w:lang w:bidi="es-419"/>
        </w:rPr>
        <w:t xml:space="preserve"> Encuesta psicosocial</w:t>
      </w:r>
      <w:proofErr w:type="gramEnd"/>
      <w:r w:rsidRPr="002C4691">
        <w:rPr>
          <w:rFonts w:asciiTheme="minorHAnsi" w:eastAsia="Arial" w:hAnsiTheme="minorHAnsi" w:cstheme="minorHAnsi"/>
          <w:b/>
          <w:color w:val="000000"/>
          <w:lang w:bidi="es-419"/>
        </w:rPr>
        <w:t xml:space="preserve"> posterior al taller </w:t>
      </w:r>
    </w:p>
    <w:p w14:paraId="4E8D1689" w14:textId="6A7044A8" w:rsidR="00B53244" w:rsidRPr="002C4691" w:rsidRDefault="00B53244" w:rsidP="001B70F6">
      <w:pPr>
        <w:numPr>
          <w:ilvl w:val="0"/>
          <w:numId w:val="35"/>
        </w:numPr>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El financiamiento puede ser retenido si el socio no cumple con los requerimientos de reporte establecidos</w:t>
      </w:r>
    </w:p>
    <w:p w14:paraId="00000034" w14:textId="77777777" w:rsidR="002302E5" w:rsidRPr="002C4691" w:rsidRDefault="002302E5" w:rsidP="001B70F6">
      <w:pPr>
        <w:spacing w:after="0"/>
        <w:rPr>
          <w:rFonts w:asciiTheme="minorHAnsi" w:eastAsia="Arial" w:hAnsiTheme="minorHAnsi" w:cstheme="minorHAnsi"/>
        </w:rPr>
      </w:pPr>
    </w:p>
    <w:p w14:paraId="00000035" w14:textId="77777777" w:rsidR="002302E5" w:rsidRPr="002C4691"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2C4691">
        <w:rPr>
          <w:rFonts w:asciiTheme="minorHAnsi" w:eastAsia="Arial" w:hAnsiTheme="minorHAnsi" w:cstheme="minorHAnsi"/>
          <w:b/>
          <w:color w:val="000000"/>
          <w:lang w:bidi="es-419"/>
        </w:rPr>
        <w:t>Requerimientos para el profesional psicosocial</w:t>
      </w:r>
    </w:p>
    <w:p w14:paraId="330678B1" w14:textId="086A9546" w:rsidR="00B53244" w:rsidRPr="002C4691" w:rsidRDefault="00B53244" w:rsidP="001B70F6">
      <w:pPr>
        <w:spacing w:after="0"/>
        <w:rPr>
          <w:rFonts w:cstheme="minorHAnsi"/>
        </w:rPr>
      </w:pPr>
      <w:r w:rsidRPr="002C4691">
        <w:rPr>
          <w:rFonts w:cstheme="minorHAnsi"/>
          <w:lang w:bidi="es-419"/>
        </w:rPr>
        <w:t>Todos los profesionales que provean tratamiento psicosocial a los pacientes de Smile Train deben pasar por un proceso de aprobación formal. Para ser considerado para aprobación por Smile Train, el profesional debe:</w:t>
      </w:r>
    </w:p>
    <w:p w14:paraId="35418EC3" w14:textId="77777777" w:rsidR="00B53244" w:rsidRPr="002C4691" w:rsidRDefault="00B53244" w:rsidP="001B70F6">
      <w:pPr>
        <w:spacing w:after="0"/>
        <w:rPr>
          <w:rFonts w:cstheme="minorHAnsi"/>
        </w:rPr>
      </w:pPr>
    </w:p>
    <w:p w14:paraId="29D8AC9F" w14:textId="179A1961" w:rsidR="00B53244" w:rsidRPr="002C4691" w:rsidRDefault="00B53244" w:rsidP="001B70F6">
      <w:pPr>
        <w:pStyle w:val="ListParagraph"/>
        <w:numPr>
          <w:ilvl w:val="0"/>
          <w:numId w:val="31"/>
        </w:numPr>
        <w:spacing w:after="0" w:line="240" w:lineRule="auto"/>
        <w:rPr>
          <w:rFonts w:cstheme="minorHAnsi"/>
        </w:rPr>
      </w:pPr>
      <w:r w:rsidRPr="002C4691">
        <w:rPr>
          <w:rFonts w:cstheme="minorHAnsi"/>
          <w:lang w:bidi="es-419"/>
        </w:rPr>
        <w:t xml:space="preserve">Ser un proveedor psicosocial, por ejemplo, psicólogo/a, terapeuta, consejero o trabajador social certificado que trabaje con un equipo de cuidados de labio </w:t>
      </w:r>
      <w:r w:rsidR="006C7CCE" w:rsidRPr="002C4691">
        <w:rPr>
          <w:rFonts w:cstheme="minorHAnsi"/>
          <w:lang w:bidi="es-419"/>
        </w:rPr>
        <w:t>y</w:t>
      </w:r>
      <w:r w:rsidRPr="002C4691">
        <w:rPr>
          <w:rFonts w:cstheme="minorHAnsi"/>
          <w:lang w:bidi="es-419"/>
        </w:rPr>
        <w:t xml:space="preserve"> paladar hendido</w:t>
      </w:r>
    </w:p>
    <w:p w14:paraId="2E08AF69" w14:textId="105E6152" w:rsidR="00B53244" w:rsidRPr="002C4691" w:rsidRDefault="00B53244" w:rsidP="001B70F6">
      <w:pPr>
        <w:pStyle w:val="ListParagraph"/>
        <w:numPr>
          <w:ilvl w:val="0"/>
          <w:numId w:val="31"/>
        </w:numPr>
        <w:spacing w:after="0" w:line="240" w:lineRule="auto"/>
        <w:rPr>
          <w:rFonts w:cstheme="minorHAnsi"/>
        </w:rPr>
      </w:pPr>
      <w:r w:rsidRPr="002C4691">
        <w:rPr>
          <w:rFonts w:cstheme="minorHAnsi"/>
          <w:lang w:bidi="es-419"/>
        </w:rPr>
        <w:t>Enviar un CV que incluya la experiencia o capacitación clínica relacionada con labio y paladar hendido </w:t>
      </w:r>
    </w:p>
    <w:p w14:paraId="14199A86" w14:textId="77777777" w:rsidR="00B53244" w:rsidRPr="002C4691" w:rsidRDefault="00B53244" w:rsidP="001B70F6">
      <w:pPr>
        <w:spacing w:after="0"/>
        <w:rPr>
          <w:rFonts w:cstheme="minorHAnsi"/>
        </w:rPr>
      </w:pPr>
      <w:r w:rsidRPr="002C4691">
        <w:rPr>
          <w:rFonts w:cstheme="minorHAnsi"/>
          <w:lang w:bidi="es-419"/>
        </w:rPr>
        <w:t> </w:t>
      </w:r>
    </w:p>
    <w:p w14:paraId="7F725F94" w14:textId="6EA6E7DA" w:rsidR="00B53244" w:rsidRPr="002C4691" w:rsidRDefault="00B53244" w:rsidP="001B70F6">
      <w:pPr>
        <w:spacing w:after="0"/>
        <w:rPr>
          <w:rFonts w:cstheme="minorHAnsi"/>
        </w:rPr>
      </w:pPr>
      <w:r w:rsidRPr="002C4691">
        <w:rPr>
          <w:rFonts w:cstheme="minorHAnsi"/>
          <w:lang w:bidi="es-419"/>
        </w:rPr>
        <w:t>Comuníquese con su contacto local de Smile Train para cualquier duda sobre el proceso o los requerimientos para ser un profesional aprobado. </w:t>
      </w:r>
    </w:p>
    <w:p w14:paraId="5E4527BA" w14:textId="77777777" w:rsidR="00B53244" w:rsidRPr="002C4691" w:rsidRDefault="00B53244" w:rsidP="001B70F6">
      <w:pPr>
        <w:spacing w:after="0"/>
        <w:rPr>
          <w:rFonts w:cstheme="minorHAnsi"/>
        </w:rPr>
      </w:pPr>
    </w:p>
    <w:p w14:paraId="00000040" w14:textId="2FC5A64D" w:rsidR="002302E5" w:rsidRPr="002C4691"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2C4691">
        <w:rPr>
          <w:rFonts w:asciiTheme="minorHAnsi" w:eastAsia="Arial" w:hAnsiTheme="minorHAnsi" w:cstheme="minorHAnsi"/>
          <w:b/>
          <w:color w:val="000000"/>
          <w:lang w:bidi="es-419"/>
        </w:rPr>
        <w:t xml:space="preserve">Equipo de </w:t>
      </w:r>
      <w:r w:rsidR="00E40604" w:rsidRPr="002C4691">
        <w:rPr>
          <w:rFonts w:asciiTheme="minorHAnsi" w:eastAsia="Arial" w:hAnsiTheme="minorHAnsi" w:cstheme="minorHAnsi"/>
          <w:b/>
          <w:color w:val="000000"/>
          <w:lang w:bidi="es-419"/>
        </w:rPr>
        <w:t xml:space="preserve">tratamiento </w:t>
      </w:r>
      <w:r w:rsidRPr="002C4691">
        <w:rPr>
          <w:rFonts w:asciiTheme="minorHAnsi" w:eastAsia="Arial" w:hAnsiTheme="minorHAnsi" w:cstheme="minorHAnsi"/>
          <w:b/>
          <w:color w:val="000000"/>
          <w:lang w:bidi="es-419"/>
        </w:rPr>
        <w:t>de labio</w:t>
      </w:r>
      <w:r w:rsidR="006C7CCE" w:rsidRPr="002C4691">
        <w:rPr>
          <w:rFonts w:asciiTheme="minorHAnsi" w:eastAsia="Arial" w:hAnsiTheme="minorHAnsi" w:cstheme="minorHAnsi"/>
          <w:b/>
          <w:color w:val="000000"/>
          <w:lang w:bidi="es-419"/>
        </w:rPr>
        <w:t xml:space="preserve"> y</w:t>
      </w:r>
      <w:r w:rsidRPr="002C4691">
        <w:rPr>
          <w:rFonts w:asciiTheme="minorHAnsi" w:eastAsia="Arial" w:hAnsiTheme="minorHAnsi" w:cstheme="minorHAnsi"/>
          <w:b/>
          <w:color w:val="000000"/>
          <w:lang w:bidi="es-419"/>
        </w:rPr>
        <w:t xml:space="preserve"> paladar hendido y referidos</w:t>
      </w:r>
    </w:p>
    <w:p w14:paraId="00000041" w14:textId="38B85382" w:rsidR="002302E5" w:rsidRPr="002C4691" w:rsidRDefault="005873BF" w:rsidP="001B70F6">
      <w:pPr>
        <w:spacing w:after="0"/>
        <w:rPr>
          <w:rFonts w:asciiTheme="minorHAnsi" w:eastAsia="Arial" w:hAnsiTheme="minorHAnsi" w:cstheme="minorHAnsi"/>
        </w:rPr>
      </w:pPr>
      <w:r w:rsidRPr="002C4691">
        <w:rPr>
          <w:rFonts w:asciiTheme="minorHAnsi" w:eastAsia="Arial" w:hAnsiTheme="minorHAnsi" w:cstheme="minorHAnsi"/>
          <w:lang w:bidi="es-419"/>
        </w:rPr>
        <w:t xml:space="preserve">Smile Train procura apoyar a todos los centros asociados en la prestación de servicios de </w:t>
      </w:r>
      <w:r w:rsidR="00E40604" w:rsidRPr="002C4691">
        <w:rPr>
          <w:rFonts w:asciiTheme="minorHAnsi" w:eastAsia="Arial" w:hAnsiTheme="minorHAnsi" w:cstheme="minorHAnsi"/>
          <w:lang w:bidi="es-419"/>
        </w:rPr>
        <w:t xml:space="preserve">tratamiento </w:t>
      </w:r>
      <w:r w:rsidRPr="002C4691">
        <w:rPr>
          <w:rFonts w:asciiTheme="minorHAnsi" w:eastAsia="Arial" w:hAnsiTheme="minorHAnsi" w:cstheme="minorHAnsi"/>
          <w:lang w:bidi="es-419"/>
        </w:rPr>
        <w:t>integral de la</w:t>
      </w:r>
      <w:r w:rsidR="00E40604" w:rsidRPr="002C4691">
        <w:rPr>
          <w:rFonts w:asciiTheme="minorHAnsi" w:eastAsia="Arial" w:hAnsiTheme="minorHAnsi" w:cstheme="minorHAnsi"/>
          <w:lang w:bidi="es-419"/>
        </w:rPr>
        <w:t>s</w:t>
      </w:r>
      <w:r w:rsidRPr="002C4691">
        <w:rPr>
          <w:rFonts w:asciiTheme="minorHAnsi" w:eastAsia="Arial" w:hAnsiTheme="minorHAnsi" w:cstheme="minorHAnsi"/>
          <w:lang w:bidi="es-419"/>
        </w:rPr>
        <w:t xml:space="preserve"> </w:t>
      </w:r>
      <w:r w:rsidR="00E40604" w:rsidRPr="002C4691">
        <w:rPr>
          <w:rFonts w:asciiTheme="minorHAnsi" w:eastAsia="Arial" w:hAnsiTheme="minorHAnsi" w:cstheme="minorHAnsi"/>
          <w:lang w:bidi="es-419"/>
        </w:rPr>
        <w:t xml:space="preserve">fisuras </w:t>
      </w:r>
      <w:r w:rsidRPr="002C4691">
        <w:rPr>
          <w:rFonts w:asciiTheme="minorHAnsi" w:eastAsia="Arial" w:hAnsiTheme="minorHAnsi" w:cstheme="minorHAnsi"/>
          <w:lang w:bidi="es-419"/>
        </w:rPr>
        <w:t xml:space="preserve">(CCC, por sus siglas en inglés) de alta calidad. El CCC debe contar con un equipo interdisciplinario, compuesto por una diversidad de profesionales médicos, que trabajen conjuntamente tanto en la comunicación como en la colaboración, para que puedan proveer cuidado fundamental a los pacientes con hendiduras. Cuando se hagan evaluaciones o se tomen decisiones en cuanto al tratamiento, se deben considerar todas las áreas del CCC y todos los proveedores del equipo de hendiduras (cirujano, ortodoncista, etc.) deben conocer el tratamiento y los objetivos del paciente. </w:t>
      </w:r>
    </w:p>
    <w:p w14:paraId="00000042" w14:textId="66B5418B" w:rsidR="002302E5" w:rsidRPr="002C4691" w:rsidRDefault="005873BF" w:rsidP="001B70F6">
      <w:pPr>
        <w:spacing w:after="0"/>
        <w:rPr>
          <w:rFonts w:asciiTheme="minorHAnsi" w:eastAsia="Arial" w:hAnsiTheme="minorHAnsi" w:cstheme="minorHAnsi"/>
        </w:rPr>
      </w:pPr>
      <w:r w:rsidRPr="002C4691">
        <w:rPr>
          <w:rFonts w:asciiTheme="minorHAnsi" w:eastAsia="Arial" w:hAnsiTheme="minorHAnsi" w:cstheme="minorHAnsi"/>
          <w:lang w:bidi="es-419"/>
        </w:rPr>
        <w:t>Todo el material y las políticas de Smile Train deben ser revisados por los profesionales del equipo encargado de</w:t>
      </w:r>
      <w:r w:rsidR="00A076D0" w:rsidRPr="002C4691">
        <w:rPr>
          <w:rFonts w:asciiTheme="minorHAnsi" w:eastAsia="Arial" w:hAnsiTheme="minorHAnsi" w:cstheme="minorHAnsi"/>
          <w:lang w:bidi="es-419"/>
        </w:rPr>
        <w:t>l programa de</w:t>
      </w:r>
      <w:r w:rsidR="001E205A" w:rsidRPr="002C4691">
        <w:rPr>
          <w:rFonts w:asciiTheme="minorHAnsi" w:eastAsia="Arial" w:hAnsiTheme="minorHAnsi" w:cstheme="minorHAnsi"/>
          <w:lang w:bidi="es-419"/>
        </w:rPr>
        <w:t xml:space="preserve"> fisuras</w:t>
      </w:r>
      <w:r w:rsidR="00C12169" w:rsidRPr="002C4691">
        <w:rPr>
          <w:rFonts w:asciiTheme="minorHAnsi" w:eastAsia="Arial" w:hAnsiTheme="minorHAnsi" w:cstheme="minorHAnsi"/>
          <w:lang w:bidi="es-419"/>
        </w:rPr>
        <w:t xml:space="preserve"> </w:t>
      </w:r>
      <w:r w:rsidRPr="002C4691">
        <w:rPr>
          <w:rFonts w:asciiTheme="minorHAnsi" w:eastAsia="Arial" w:hAnsiTheme="minorHAnsi" w:cstheme="minorHAnsi"/>
          <w:lang w:bidi="es-419"/>
        </w:rPr>
        <w:t xml:space="preserve">que proporcionan </w:t>
      </w:r>
      <w:r w:rsidR="001E205A" w:rsidRPr="002C4691">
        <w:rPr>
          <w:rFonts w:asciiTheme="minorHAnsi" w:eastAsia="Arial" w:hAnsiTheme="minorHAnsi" w:cstheme="minorHAnsi"/>
          <w:lang w:bidi="es-419"/>
        </w:rPr>
        <w:t xml:space="preserve">tratamiento </w:t>
      </w:r>
      <w:r w:rsidRPr="002C4691">
        <w:rPr>
          <w:rFonts w:asciiTheme="minorHAnsi" w:eastAsia="Arial" w:hAnsiTheme="minorHAnsi" w:cstheme="minorHAnsi"/>
          <w:lang w:bidi="es-419"/>
        </w:rPr>
        <w:t>con este financiamiento.</w:t>
      </w:r>
    </w:p>
    <w:p w14:paraId="4BD14876" w14:textId="77777777" w:rsidR="0037377E" w:rsidRPr="002C4691" w:rsidRDefault="0037377E" w:rsidP="001B70F6">
      <w:pPr>
        <w:spacing w:after="0"/>
        <w:rPr>
          <w:rFonts w:asciiTheme="minorHAnsi" w:eastAsia="Arial" w:hAnsiTheme="minorHAnsi" w:cstheme="minorHAnsi"/>
        </w:rPr>
      </w:pPr>
    </w:p>
    <w:p w14:paraId="00000043" w14:textId="77777777" w:rsidR="002302E5" w:rsidRPr="002C4691" w:rsidRDefault="005873BF" w:rsidP="001B70F6">
      <w:pPr>
        <w:numPr>
          <w:ilvl w:val="1"/>
          <w:numId w:val="3"/>
        </w:numPr>
        <w:pBdr>
          <w:top w:val="nil"/>
          <w:left w:val="nil"/>
          <w:bottom w:val="nil"/>
          <w:right w:val="nil"/>
          <w:between w:val="nil"/>
        </w:pBdr>
        <w:spacing w:after="0"/>
        <w:rPr>
          <w:rFonts w:asciiTheme="minorHAnsi" w:eastAsia="Arial" w:hAnsiTheme="minorHAnsi" w:cstheme="minorHAnsi"/>
          <w:b/>
          <w:color w:val="000000"/>
        </w:rPr>
      </w:pPr>
      <w:r w:rsidRPr="002C4691">
        <w:rPr>
          <w:rFonts w:asciiTheme="minorHAnsi" w:eastAsia="Arial" w:hAnsiTheme="minorHAnsi" w:cstheme="minorHAnsi"/>
          <w:b/>
          <w:color w:val="000000"/>
          <w:lang w:bidi="es-419"/>
        </w:rPr>
        <w:t xml:space="preserve">Culminación del financiamiento y requerimientos futuros </w:t>
      </w:r>
    </w:p>
    <w:p w14:paraId="00000044" w14:textId="4F72E590" w:rsidR="002302E5" w:rsidRPr="002C4691" w:rsidRDefault="005873BF" w:rsidP="001B70F6">
      <w:pPr>
        <w:tabs>
          <w:tab w:val="left" w:pos="1095"/>
        </w:tabs>
        <w:spacing w:after="0"/>
        <w:rPr>
          <w:rFonts w:asciiTheme="minorHAnsi" w:eastAsia="Arial" w:hAnsiTheme="minorHAnsi" w:cstheme="minorHAnsi"/>
        </w:rPr>
      </w:pPr>
      <w:r w:rsidRPr="002C4691">
        <w:rPr>
          <w:rFonts w:asciiTheme="minorHAnsi" w:eastAsia="Arial" w:hAnsiTheme="minorHAnsi" w:cstheme="minorHAnsi"/>
          <w:lang w:bidi="es-419"/>
        </w:rPr>
        <w:lastRenderedPageBreak/>
        <w:t xml:space="preserve">Los </w:t>
      </w:r>
      <w:r w:rsidR="00A076D0" w:rsidRPr="002C4691">
        <w:rPr>
          <w:rFonts w:asciiTheme="minorHAnsi" w:eastAsia="Arial" w:hAnsiTheme="minorHAnsi" w:cstheme="minorHAnsi"/>
          <w:lang w:bidi="es-419"/>
        </w:rPr>
        <w:t xml:space="preserve">socios </w:t>
      </w:r>
      <w:r w:rsidRPr="002C4691">
        <w:rPr>
          <w:rFonts w:asciiTheme="minorHAnsi" w:eastAsia="Arial" w:hAnsiTheme="minorHAnsi" w:cstheme="minorHAnsi"/>
          <w:lang w:bidi="es-419"/>
        </w:rPr>
        <w:t>que se beneficien del financiamiento deben presentar un reporte de financiamiento (FR, por sus siglas en inglés) en el portal de asociados de Smile Train, con vencimiento 30 días después de la finalización del periodo presupuestario adjudicado.</w:t>
      </w:r>
    </w:p>
    <w:p w14:paraId="2260FDA7" w14:textId="77777777" w:rsidR="0037377E" w:rsidRPr="002C4691" w:rsidRDefault="0037377E" w:rsidP="001B70F6">
      <w:pPr>
        <w:tabs>
          <w:tab w:val="left" w:pos="1095"/>
        </w:tabs>
        <w:spacing w:after="0"/>
        <w:rPr>
          <w:rFonts w:asciiTheme="minorHAnsi" w:eastAsia="Arial" w:hAnsiTheme="minorHAnsi" w:cstheme="minorHAnsi"/>
        </w:rPr>
      </w:pPr>
    </w:p>
    <w:p w14:paraId="00000045" w14:textId="30B4C7C7" w:rsidR="002302E5" w:rsidRPr="002C4691" w:rsidRDefault="005873BF" w:rsidP="001B70F6">
      <w:pPr>
        <w:tabs>
          <w:tab w:val="left" w:pos="1095"/>
        </w:tabs>
        <w:spacing w:after="0"/>
        <w:rPr>
          <w:rFonts w:asciiTheme="minorHAnsi" w:eastAsia="Arial" w:hAnsiTheme="minorHAnsi" w:cstheme="minorHAnsi"/>
        </w:rPr>
      </w:pPr>
      <w:r w:rsidRPr="002C4691">
        <w:rPr>
          <w:rFonts w:asciiTheme="minorHAnsi" w:eastAsia="Arial" w:hAnsiTheme="minorHAnsi" w:cstheme="minorHAnsi"/>
          <w:lang w:bidi="es-419"/>
        </w:rPr>
        <w:t>Es posible adaptar el periodo del financiamiento si es necesario. Los centros asociados deben comunicarse con su contacto local de Smile Train para solicitar cambios en el periodo de financiamiento.</w:t>
      </w:r>
    </w:p>
    <w:p w14:paraId="70B6AD0E" w14:textId="77777777" w:rsidR="0037377E" w:rsidRPr="002C4691" w:rsidRDefault="0037377E" w:rsidP="001B70F6">
      <w:pPr>
        <w:tabs>
          <w:tab w:val="left" w:pos="1095"/>
        </w:tabs>
        <w:spacing w:after="0"/>
        <w:rPr>
          <w:rFonts w:asciiTheme="minorHAnsi" w:eastAsia="Arial" w:hAnsiTheme="minorHAnsi" w:cstheme="minorHAnsi"/>
        </w:rPr>
      </w:pPr>
    </w:p>
    <w:p w14:paraId="00000046" w14:textId="77777777" w:rsidR="002302E5" w:rsidRPr="002C4691" w:rsidRDefault="005873BF" w:rsidP="001B70F6">
      <w:pPr>
        <w:tabs>
          <w:tab w:val="left" w:pos="1095"/>
        </w:tabs>
        <w:spacing w:after="0"/>
        <w:rPr>
          <w:rFonts w:asciiTheme="minorHAnsi" w:eastAsia="Arial" w:hAnsiTheme="minorHAnsi" w:cstheme="minorHAnsi"/>
        </w:rPr>
      </w:pPr>
      <w:r w:rsidRPr="002C4691">
        <w:rPr>
          <w:rFonts w:asciiTheme="minorHAnsi" w:eastAsia="Arial" w:hAnsiTheme="minorHAnsi" w:cstheme="minorHAnsi"/>
          <w:lang w:bidi="es-419"/>
        </w:rPr>
        <w:t>No se considerarán futuros financiamientos cuando:</w:t>
      </w:r>
    </w:p>
    <w:p w14:paraId="00000047" w14:textId="77777777" w:rsidR="002302E5" w:rsidRPr="002C4691" w:rsidRDefault="005873BF" w:rsidP="001B70F6">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rPr>
      </w:pPr>
      <w:r w:rsidRPr="002C4691">
        <w:rPr>
          <w:rFonts w:asciiTheme="minorHAnsi" w:eastAsia="Arial" w:hAnsiTheme="minorHAnsi" w:cstheme="minorHAnsi"/>
          <w:color w:val="000000"/>
          <w:lang w:bidi="es-419"/>
        </w:rPr>
        <w:t>No se haya completado y presentado el Reporte de financiamiento a través del portal de socios de Smile Train</w:t>
      </w:r>
    </w:p>
    <w:p w14:paraId="00000048" w14:textId="69BE5642" w:rsidR="002302E5" w:rsidRPr="002C4691" w:rsidRDefault="00483D4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El historial</w:t>
      </w:r>
      <w:r w:rsidR="00916E8E" w:rsidRPr="002C4691">
        <w:rPr>
          <w:rFonts w:asciiTheme="minorHAnsi" w:eastAsia="Arial" w:hAnsiTheme="minorHAnsi" w:cstheme="minorHAnsi"/>
          <w:color w:val="000000"/>
          <w:lang w:bidi="es-419"/>
        </w:rPr>
        <w:t xml:space="preserve"> médico </w:t>
      </w:r>
      <w:r w:rsidR="005873BF" w:rsidRPr="002C4691">
        <w:rPr>
          <w:rFonts w:asciiTheme="minorHAnsi" w:eastAsia="Arial" w:hAnsiTheme="minorHAnsi" w:cstheme="minorHAnsi"/>
          <w:color w:val="000000"/>
          <w:lang w:bidi="es-419"/>
        </w:rPr>
        <w:t xml:space="preserve">de los pacientes o </w:t>
      </w:r>
      <w:r w:rsidR="00CE0758" w:rsidRPr="002C4691">
        <w:rPr>
          <w:rFonts w:asciiTheme="minorHAnsi" w:eastAsia="Arial" w:hAnsiTheme="minorHAnsi" w:cstheme="minorHAnsi"/>
          <w:color w:val="000000"/>
          <w:lang w:bidi="es-419"/>
        </w:rPr>
        <w:t>el registro</w:t>
      </w:r>
      <w:r w:rsidR="005873BF" w:rsidRPr="002C4691">
        <w:rPr>
          <w:rFonts w:asciiTheme="minorHAnsi" w:eastAsia="Arial" w:hAnsiTheme="minorHAnsi" w:cstheme="minorHAnsi"/>
          <w:color w:val="000000"/>
          <w:lang w:bidi="es-419"/>
        </w:rPr>
        <w:t xml:space="preserve"> del </w:t>
      </w:r>
      <w:r w:rsidR="00916E8E" w:rsidRPr="002C4691">
        <w:rPr>
          <w:rFonts w:asciiTheme="minorHAnsi" w:eastAsia="Arial" w:hAnsiTheme="minorHAnsi" w:cstheme="minorHAnsi"/>
          <w:color w:val="000000"/>
          <w:lang w:bidi="es-419"/>
        </w:rPr>
        <w:t xml:space="preserve">tratamiento </w:t>
      </w:r>
      <w:r w:rsidR="005873BF" w:rsidRPr="002C4691">
        <w:rPr>
          <w:rFonts w:asciiTheme="minorHAnsi" w:eastAsia="Arial" w:hAnsiTheme="minorHAnsi" w:cstheme="minorHAnsi"/>
          <w:color w:val="000000"/>
          <w:lang w:bidi="es-419"/>
        </w:rPr>
        <w:t>psicosocial no se encuentren disponibles o estén incompletos</w:t>
      </w:r>
    </w:p>
    <w:p w14:paraId="00000049" w14:textId="59C75AA3" w:rsidR="002302E5" w:rsidRPr="002C4691" w:rsidRDefault="005873BF" w:rsidP="001B70F6">
      <w:pPr>
        <w:numPr>
          <w:ilvl w:val="0"/>
          <w:numId w:val="9"/>
        </w:numPr>
        <w:pBdr>
          <w:top w:val="nil"/>
          <w:left w:val="nil"/>
          <w:bottom w:val="nil"/>
          <w:right w:val="nil"/>
          <w:between w:val="nil"/>
        </w:pBdr>
        <w:tabs>
          <w:tab w:val="left" w:pos="1095"/>
        </w:tabs>
        <w:spacing w:after="0"/>
        <w:rPr>
          <w:rFonts w:asciiTheme="minorHAnsi" w:eastAsia="Arial" w:hAnsiTheme="minorHAnsi" w:cstheme="minorHAnsi"/>
          <w:color w:val="000000"/>
        </w:rPr>
      </w:pPr>
      <w:r w:rsidRPr="002C4691">
        <w:rPr>
          <w:rFonts w:asciiTheme="minorHAnsi" w:eastAsia="Arial" w:hAnsiTheme="minorHAnsi" w:cstheme="minorHAnsi"/>
          <w:color w:val="000000"/>
          <w:lang w:bidi="es-419"/>
        </w:rPr>
        <w:t>El análisis de la documentación muestr</w:t>
      </w:r>
      <w:r w:rsidR="00CE0758" w:rsidRPr="002C4691">
        <w:rPr>
          <w:rFonts w:asciiTheme="minorHAnsi" w:eastAsia="Arial" w:hAnsiTheme="minorHAnsi" w:cstheme="minorHAnsi"/>
          <w:color w:val="000000"/>
          <w:lang w:bidi="es-419"/>
        </w:rPr>
        <w:t>e</w:t>
      </w:r>
      <w:r w:rsidRPr="002C4691">
        <w:rPr>
          <w:rFonts w:asciiTheme="minorHAnsi" w:eastAsia="Arial" w:hAnsiTheme="minorHAnsi" w:cstheme="minorHAnsi"/>
          <w:color w:val="000000"/>
          <w:lang w:bidi="es-419"/>
        </w:rPr>
        <w:t xml:space="preserve"> evidencia de mala calidad de la atención psicosocial y/o ninguna mejora en la calidad de la atención</w:t>
      </w:r>
    </w:p>
    <w:p w14:paraId="4BE728A1" w14:textId="77777777" w:rsidR="00B74808" w:rsidRPr="002C4691" w:rsidRDefault="00B74808" w:rsidP="001B70F6">
      <w:pPr>
        <w:pBdr>
          <w:top w:val="nil"/>
          <w:left w:val="nil"/>
          <w:bottom w:val="nil"/>
          <w:right w:val="nil"/>
          <w:between w:val="nil"/>
        </w:pBdr>
        <w:tabs>
          <w:tab w:val="left" w:pos="1095"/>
        </w:tabs>
        <w:spacing w:after="0"/>
        <w:rPr>
          <w:rFonts w:asciiTheme="minorHAnsi" w:eastAsia="Arial" w:hAnsiTheme="minorHAnsi" w:cstheme="minorHAnsi"/>
          <w:color w:val="000000"/>
        </w:rPr>
      </w:pPr>
    </w:p>
    <w:p w14:paraId="0000004A" w14:textId="240705CE" w:rsidR="002302E5" w:rsidRPr="002C4691" w:rsidRDefault="006E2ED4" w:rsidP="001B70F6">
      <w:pPr>
        <w:pBdr>
          <w:top w:val="nil"/>
          <w:left w:val="nil"/>
          <w:bottom w:val="nil"/>
          <w:right w:val="nil"/>
          <w:between w:val="nil"/>
        </w:pBdr>
        <w:spacing w:after="0"/>
        <w:rPr>
          <w:rFonts w:asciiTheme="minorHAnsi" w:eastAsia="Arial" w:hAnsiTheme="minorHAnsi" w:cstheme="minorHAnsi"/>
          <w:b/>
          <w:color w:val="04247B"/>
          <w:sz w:val="24"/>
          <w:szCs w:val="24"/>
        </w:rPr>
      </w:pPr>
      <w:r w:rsidRPr="002C4691">
        <w:rPr>
          <w:rFonts w:asciiTheme="minorHAnsi" w:eastAsia="Arial" w:hAnsiTheme="minorHAnsi" w:cstheme="minorHAnsi"/>
          <w:b/>
          <w:color w:val="04247B"/>
          <w:sz w:val="24"/>
          <w:szCs w:val="24"/>
          <w:lang w:bidi="es-419"/>
        </w:rPr>
        <w:t>5. AUDITORÍAS</w:t>
      </w:r>
    </w:p>
    <w:p w14:paraId="73C9D0B6" w14:textId="0580C4EF" w:rsidR="0037377E" w:rsidRPr="002C4691" w:rsidRDefault="0037377E" w:rsidP="001B70F6">
      <w:pPr>
        <w:spacing w:after="0"/>
        <w:rPr>
          <w:rFonts w:cstheme="minorHAnsi"/>
        </w:rPr>
      </w:pPr>
      <w:bookmarkStart w:id="1" w:name="_Hlk173339862"/>
      <w:r w:rsidRPr="002C4691">
        <w:rPr>
          <w:rFonts w:cstheme="minorHAnsi"/>
          <w:lang w:bidi="es-419"/>
        </w:rPr>
        <w:t>Los socios de Smile Train que reciban financiamiento psicosocial pueden estar sujetos a auditorías médicas y financieras. El financiamiento puede ser suspendido en cualquier momento si Smile Train considera que los fondos de los donantes no se están utilizando de forma adecuada.</w:t>
      </w:r>
    </w:p>
    <w:bookmarkEnd w:id="1"/>
    <w:p w14:paraId="0000004D" w14:textId="77777777" w:rsidR="002302E5" w:rsidRPr="002C4691" w:rsidRDefault="002302E5" w:rsidP="001B70F6">
      <w:pPr>
        <w:spacing w:after="0"/>
        <w:jc w:val="both"/>
        <w:rPr>
          <w:rFonts w:asciiTheme="minorHAnsi" w:eastAsia="Arial" w:hAnsiTheme="minorHAnsi" w:cstheme="minorHAnsi"/>
        </w:rPr>
      </w:pPr>
    </w:p>
    <w:p w14:paraId="210FE440" w14:textId="77777777" w:rsidR="001B70F6" w:rsidRPr="002C4691" w:rsidRDefault="001B70F6" w:rsidP="001B70F6">
      <w:pPr>
        <w:spacing w:after="0"/>
        <w:jc w:val="both"/>
        <w:rPr>
          <w:rFonts w:asciiTheme="minorHAnsi" w:eastAsia="Arial" w:hAnsiTheme="minorHAnsi" w:cstheme="minorHAnsi"/>
        </w:rPr>
      </w:pPr>
    </w:p>
    <w:p w14:paraId="10811AEC" w14:textId="77777777" w:rsidR="001B70F6" w:rsidRPr="002C4691" w:rsidRDefault="001B70F6" w:rsidP="001B70F6">
      <w:pPr>
        <w:spacing w:after="0"/>
        <w:jc w:val="both"/>
        <w:rPr>
          <w:rFonts w:asciiTheme="minorHAnsi" w:eastAsia="Arial" w:hAnsiTheme="minorHAnsi" w:cstheme="minorHAnsi"/>
        </w:rPr>
      </w:pPr>
    </w:p>
    <w:p w14:paraId="0000004E" w14:textId="77777777" w:rsidR="002302E5" w:rsidRPr="002C4691" w:rsidRDefault="002302E5" w:rsidP="001B70F6">
      <w:pPr>
        <w:spacing w:after="0"/>
        <w:jc w:val="both"/>
        <w:rPr>
          <w:rFonts w:asciiTheme="minorHAnsi" w:eastAsia="Arial" w:hAnsiTheme="minorHAnsi" w:cstheme="minorHAnsi"/>
        </w:rPr>
      </w:pPr>
    </w:p>
    <w:p w14:paraId="0000004F" w14:textId="77777777" w:rsidR="002302E5" w:rsidRPr="002C4691" w:rsidRDefault="002302E5">
      <w:pPr>
        <w:jc w:val="both"/>
        <w:rPr>
          <w:rFonts w:asciiTheme="minorHAnsi" w:eastAsia="Arial" w:hAnsiTheme="minorHAnsi" w:cstheme="minorHAnsi"/>
        </w:rPr>
      </w:pPr>
    </w:p>
    <w:p w14:paraId="20DA58F8" w14:textId="77777777" w:rsidR="008C1514" w:rsidRPr="002C4691" w:rsidRDefault="008C1514">
      <w:pPr>
        <w:jc w:val="both"/>
        <w:rPr>
          <w:rFonts w:asciiTheme="minorHAnsi" w:eastAsia="Arial" w:hAnsiTheme="minorHAnsi" w:cstheme="minorHAnsi"/>
        </w:rPr>
      </w:pPr>
    </w:p>
    <w:p w14:paraId="5FAC0BD1" w14:textId="77777777" w:rsidR="008C1514" w:rsidRPr="002C4691" w:rsidRDefault="008C1514">
      <w:pPr>
        <w:jc w:val="both"/>
        <w:rPr>
          <w:rFonts w:asciiTheme="minorHAnsi" w:eastAsia="Arial" w:hAnsiTheme="minorHAnsi" w:cstheme="minorHAnsi"/>
        </w:rPr>
      </w:pPr>
    </w:p>
    <w:p w14:paraId="62F32E88" w14:textId="77777777" w:rsidR="008C1514" w:rsidRPr="002C4691" w:rsidRDefault="008C1514">
      <w:pPr>
        <w:jc w:val="both"/>
        <w:rPr>
          <w:rFonts w:asciiTheme="minorHAnsi" w:eastAsia="Arial" w:hAnsiTheme="minorHAnsi" w:cstheme="minorHAnsi"/>
        </w:rPr>
      </w:pPr>
    </w:p>
    <w:p w14:paraId="756D3A67" w14:textId="77777777" w:rsidR="008C1514" w:rsidRPr="002C4691" w:rsidRDefault="008C1514">
      <w:pPr>
        <w:jc w:val="both"/>
        <w:rPr>
          <w:rFonts w:asciiTheme="minorHAnsi" w:eastAsia="Arial" w:hAnsiTheme="minorHAnsi" w:cstheme="minorHAnsi"/>
        </w:rPr>
      </w:pPr>
    </w:p>
    <w:p w14:paraId="4898ED2B" w14:textId="77777777" w:rsidR="008C1514" w:rsidRPr="002C4691" w:rsidRDefault="008C1514">
      <w:pPr>
        <w:jc w:val="both"/>
        <w:rPr>
          <w:rFonts w:asciiTheme="minorHAnsi" w:eastAsia="Arial" w:hAnsiTheme="minorHAnsi" w:cstheme="minorHAnsi"/>
        </w:rPr>
      </w:pPr>
    </w:p>
    <w:p w14:paraId="07C3DAC0" w14:textId="77777777" w:rsidR="008C1514" w:rsidRPr="002C4691" w:rsidRDefault="008C1514">
      <w:pPr>
        <w:jc w:val="both"/>
        <w:rPr>
          <w:rFonts w:asciiTheme="minorHAnsi" w:eastAsia="Arial" w:hAnsiTheme="minorHAnsi" w:cstheme="minorHAnsi"/>
        </w:rPr>
      </w:pPr>
    </w:p>
    <w:p w14:paraId="78A9582B" w14:textId="77777777" w:rsidR="008C1514" w:rsidRPr="002C4691" w:rsidRDefault="008C1514">
      <w:pPr>
        <w:jc w:val="both"/>
        <w:rPr>
          <w:rFonts w:asciiTheme="minorHAnsi" w:eastAsia="Arial" w:hAnsiTheme="minorHAnsi" w:cstheme="minorHAnsi"/>
        </w:rPr>
      </w:pPr>
    </w:p>
    <w:p w14:paraId="3F2A12D0" w14:textId="77777777" w:rsidR="008C1514" w:rsidRPr="002C4691" w:rsidRDefault="008C1514">
      <w:pPr>
        <w:jc w:val="both"/>
        <w:rPr>
          <w:rFonts w:asciiTheme="minorHAnsi" w:eastAsia="Arial" w:hAnsiTheme="minorHAnsi" w:cstheme="minorHAnsi"/>
        </w:rPr>
      </w:pPr>
    </w:p>
    <w:p w14:paraId="1849D2AC" w14:textId="77777777" w:rsidR="008C1514" w:rsidRPr="002C4691" w:rsidRDefault="008C1514">
      <w:pPr>
        <w:jc w:val="both"/>
        <w:rPr>
          <w:rFonts w:asciiTheme="minorHAnsi" w:eastAsia="Arial" w:hAnsiTheme="minorHAnsi" w:cstheme="minorHAnsi"/>
        </w:rPr>
      </w:pPr>
    </w:p>
    <w:p w14:paraId="6D04F2D7" w14:textId="77777777" w:rsidR="008C1514" w:rsidRPr="002C4691" w:rsidRDefault="008C1514">
      <w:pPr>
        <w:jc w:val="both"/>
        <w:rPr>
          <w:rFonts w:asciiTheme="minorHAnsi" w:eastAsia="Arial" w:hAnsiTheme="minorHAnsi" w:cstheme="minorHAnsi"/>
        </w:rPr>
      </w:pPr>
    </w:p>
    <w:p w14:paraId="7C373B7A" w14:textId="77777777" w:rsidR="008C1514" w:rsidRPr="002C4691" w:rsidRDefault="008C1514">
      <w:pPr>
        <w:jc w:val="both"/>
        <w:rPr>
          <w:rFonts w:asciiTheme="minorHAnsi" w:eastAsia="Arial" w:hAnsiTheme="minorHAnsi" w:cstheme="minorHAnsi"/>
        </w:rPr>
      </w:pPr>
    </w:p>
    <w:p w14:paraId="6D98DBBC" w14:textId="77777777" w:rsidR="008C1514" w:rsidRPr="002C4691" w:rsidRDefault="008C1514">
      <w:pPr>
        <w:jc w:val="both"/>
        <w:rPr>
          <w:rFonts w:asciiTheme="minorHAnsi" w:eastAsia="Arial" w:hAnsiTheme="minorHAnsi" w:cstheme="minorHAnsi"/>
        </w:rPr>
      </w:pPr>
    </w:p>
    <w:p w14:paraId="42B436F1" w14:textId="644EBF2C" w:rsidR="006E2ED4" w:rsidRPr="002C4691" w:rsidRDefault="008C1514" w:rsidP="0072460F">
      <w:pPr>
        <w:jc w:val="center"/>
        <w:rPr>
          <w:rFonts w:ascii="Arial" w:hAnsi="Arial" w:cs="Arial"/>
          <w:b/>
          <w:bCs/>
          <w:color w:val="04247B"/>
          <w:sz w:val="36"/>
          <w:szCs w:val="36"/>
        </w:rPr>
      </w:pPr>
      <w:r w:rsidRPr="002C4691">
        <w:rPr>
          <w:rFonts w:ascii="Arial" w:eastAsia="Arial" w:hAnsi="Arial" w:cs="Arial"/>
          <w:noProof/>
          <w:lang w:bidi="es-419"/>
        </w:rPr>
        <w:lastRenderedPageBreak/>
        <w:drawing>
          <wp:anchor distT="0" distB="0" distL="114300" distR="114300" simplePos="0" relativeHeight="251662336" behindDoc="0" locked="0" layoutInCell="1" allowOverlap="1" wp14:anchorId="5E1F93F9" wp14:editId="00DFF65C">
            <wp:simplePos x="0" y="0"/>
            <wp:positionH relativeFrom="page">
              <wp:posOffset>3287395</wp:posOffset>
            </wp:positionH>
            <wp:positionV relativeFrom="page">
              <wp:posOffset>121285</wp:posOffset>
            </wp:positionV>
            <wp:extent cx="1197864" cy="67665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3"/>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bookmarkStart w:id="2" w:name="_Hlk173399235"/>
      <w:r w:rsidR="006E2ED4" w:rsidRPr="002C4691">
        <w:rPr>
          <w:rFonts w:ascii="Arial" w:eastAsia="Arial" w:hAnsi="Arial" w:cs="Arial"/>
          <w:b/>
          <w:color w:val="04247B"/>
          <w:sz w:val="36"/>
          <w:szCs w:val="36"/>
          <w:lang w:bidi="es-419"/>
        </w:rPr>
        <w:t>Solicitud de financiamiento psicosocial</w:t>
      </w:r>
    </w:p>
    <w:bookmarkEnd w:id="2"/>
    <w:p w14:paraId="6B6A5FAC" w14:textId="6E42FDA6" w:rsidR="001B70F6" w:rsidRPr="002C4691" w:rsidRDefault="001B70F6" w:rsidP="001B70F6">
      <w:pPr>
        <w:tabs>
          <w:tab w:val="left" w:pos="2253"/>
        </w:tabs>
        <w:spacing w:after="0"/>
        <w:jc w:val="center"/>
        <w:rPr>
          <w:rFonts w:asciiTheme="minorHAnsi" w:hAnsiTheme="minorHAnsi" w:cstheme="minorHAnsi"/>
          <w:i/>
          <w:iCs/>
        </w:rPr>
      </w:pPr>
      <w:r w:rsidRPr="002C4691">
        <w:rPr>
          <w:rFonts w:asciiTheme="minorHAnsi" w:hAnsiTheme="minorHAnsi" w:cstheme="minorHAnsi"/>
          <w:i/>
          <w:lang w:bidi="es-419"/>
        </w:rPr>
        <w:t>Este formulario fuera de línea lo ayudará a recopilar la información necesaria para solicitar el financiamiento de Smile Train. Si su organización nunca ha recibido financiamiento antes, pueden solicitarse documentos legales adicionales e información para transferencias bancarias. Smile Train revisará esta solicitud y proporcionará retroalimentación.</w:t>
      </w:r>
    </w:p>
    <w:p w14:paraId="233D1197" w14:textId="77777777" w:rsidR="001B70F6" w:rsidRPr="002C4691" w:rsidRDefault="001B70F6" w:rsidP="001B70F6">
      <w:pPr>
        <w:tabs>
          <w:tab w:val="left" w:pos="2253"/>
        </w:tabs>
        <w:spacing w:after="0"/>
        <w:jc w:val="center"/>
        <w:rPr>
          <w:rFonts w:cstheme="minorHAnsi"/>
          <w:i/>
          <w:iCs/>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2C4691" w14:paraId="02A9DBD1" w14:textId="77777777" w:rsidTr="002302E5">
        <w:trPr>
          <w:cantSplit/>
          <w:jc w:val="center"/>
        </w:trPr>
        <w:tc>
          <w:tcPr>
            <w:tcW w:w="9985" w:type="dxa"/>
            <w:gridSpan w:val="2"/>
            <w:shd w:val="clear" w:color="auto" w:fill="F2F2F2"/>
          </w:tcPr>
          <w:p w14:paraId="38222136" w14:textId="77777777" w:rsidR="009B6B26" w:rsidRPr="002C4691" w:rsidRDefault="009B6B26" w:rsidP="00E11AE5">
            <w:pPr>
              <w:spacing w:after="0"/>
              <w:jc w:val="center"/>
              <w:rPr>
                <w:rFonts w:asciiTheme="minorHAnsi" w:eastAsia="Arial" w:hAnsiTheme="minorHAnsi" w:cstheme="minorHAnsi"/>
                <w:b/>
                <w:bCs/>
              </w:rPr>
            </w:pPr>
          </w:p>
          <w:p w14:paraId="00000064" w14:textId="02F97C4C" w:rsidR="002302E5" w:rsidRPr="002C4691" w:rsidRDefault="005873BF" w:rsidP="00E11AE5">
            <w:pPr>
              <w:spacing w:after="0"/>
              <w:jc w:val="center"/>
              <w:rPr>
                <w:rFonts w:asciiTheme="minorHAnsi" w:eastAsia="Arial" w:hAnsiTheme="minorHAnsi" w:cstheme="minorHAnsi"/>
                <w:b/>
                <w:bCs/>
              </w:rPr>
            </w:pPr>
            <w:r w:rsidRPr="002C4691">
              <w:rPr>
                <w:rFonts w:asciiTheme="minorHAnsi" w:eastAsia="Arial" w:hAnsiTheme="minorHAnsi" w:cstheme="minorHAnsi"/>
                <w:b/>
                <w:lang w:bidi="es-419"/>
              </w:rPr>
              <w:t>INFORMACIÓN SOBRE LA ORGANIZACIÓN SOLICITANTE</w:t>
            </w:r>
          </w:p>
          <w:p w14:paraId="731316E2" w14:textId="77777777" w:rsidR="002302E5" w:rsidRPr="002C4691" w:rsidRDefault="005873BF" w:rsidP="00E11AE5">
            <w:pPr>
              <w:spacing w:after="0"/>
              <w:jc w:val="center"/>
              <w:rPr>
                <w:rFonts w:asciiTheme="minorHAnsi" w:eastAsia="Arial" w:hAnsiTheme="minorHAnsi" w:cstheme="minorHAnsi"/>
                <w:iCs/>
              </w:rPr>
            </w:pPr>
            <w:r w:rsidRPr="002C4691">
              <w:rPr>
                <w:rFonts w:asciiTheme="minorHAnsi" w:eastAsia="Arial" w:hAnsiTheme="minorHAnsi" w:cstheme="minorHAnsi"/>
                <w:lang w:bidi="es-419"/>
              </w:rPr>
              <w:t>Solo completar si la organización es nueva en Smile Train</w:t>
            </w:r>
          </w:p>
          <w:p w14:paraId="00000066" w14:textId="3DB7F347" w:rsidR="009B6B26" w:rsidRPr="002C4691" w:rsidRDefault="009B6B26" w:rsidP="00E11AE5">
            <w:pPr>
              <w:spacing w:after="0"/>
              <w:jc w:val="center"/>
              <w:rPr>
                <w:rFonts w:asciiTheme="minorHAnsi" w:eastAsia="Arial" w:hAnsiTheme="minorHAnsi" w:cstheme="minorHAnsi"/>
                <w:i/>
              </w:rPr>
            </w:pPr>
          </w:p>
        </w:tc>
      </w:tr>
      <w:tr w:rsidR="002302E5" w:rsidRPr="002C4691" w14:paraId="49629EF8" w14:textId="77777777" w:rsidTr="002302E5">
        <w:trPr>
          <w:cantSplit/>
          <w:jc w:val="center"/>
        </w:trPr>
        <w:tc>
          <w:tcPr>
            <w:tcW w:w="3775" w:type="dxa"/>
            <w:shd w:val="clear" w:color="auto" w:fill="auto"/>
          </w:tcPr>
          <w:p w14:paraId="00000068" w14:textId="77777777" w:rsidR="002302E5" w:rsidRPr="002C4691" w:rsidRDefault="002302E5" w:rsidP="00E11AE5">
            <w:pPr>
              <w:spacing w:after="0"/>
              <w:rPr>
                <w:rFonts w:asciiTheme="minorHAnsi" w:eastAsia="Arial" w:hAnsiTheme="minorHAnsi" w:cstheme="minorHAnsi"/>
              </w:rPr>
            </w:pPr>
          </w:p>
          <w:p w14:paraId="00000069" w14:textId="77777777" w:rsidR="002302E5"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Nombre de la organización</w:t>
            </w:r>
          </w:p>
          <w:p w14:paraId="0000006A" w14:textId="77777777" w:rsidR="002302E5" w:rsidRPr="002C4691" w:rsidRDefault="002302E5" w:rsidP="00E11AE5">
            <w:pPr>
              <w:spacing w:after="0"/>
              <w:rPr>
                <w:rFonts w:asciiTheme="minorHAnsi" w:eastAsia="Arial" w:hAnsiTheme="minorHAnsi" w:cstheme="minorHAnsi"/>
              </w:rPr>
            </w:pPr>
          </w:p>
        </w:tc>
        <w:tc>
          <w:tcPr>
            <w:tcW w:w="6210" w:type="dxa"/>
          </w:tcPr>
          <w:p w14:paraId="0000006B" w14:textId="77777777" w:rsidR="002302E5" w:rsidRPr="002C4691" w:rsidRDefault="002302E5" w:rsidP="00E11AE5">
            <w:pPr>
              <w:spacing w:after="0"/>
              <w:rPr>
                <w:rFonts w:asciiTheme="minorHAnsi" w:eastAsia="Arial" w:hAnsiTheme="minorHAnsi" w:cstheme="minorHAnsi"/>
              </w:rPr>
            </w:pPr>
          </w:p>
        </w:tc>
      </w:tr>
      <w:tr w:rsidR="002302E5" w:rsidRPr="002C4691" w14:paraId="677969DA" w14:textId="77777777" w:rsidTr="002302E5">
        <w:trPr>
          <w:cantSplit/>
          <w:jc w:val="center"/>
        </w:trPr>
        <w:tc>
          <w:tcPr>
            <w:tcW w:w="3775" w:type="dxa"/>
            <w:shd w:val="clear" w:color="auto" w:fill="auto"/>
          </w:tcPr>
          <w:p w14:paraId="0000006C" w14:textId="77777777" w:rsidR="002302E5" w:rsidRPr="002C4691" w:rsidRDefault="002302E5" w:rsidP="00E11AE5">
            <w:pPr>
              <w:spacing w:after="0"/>
              <w:rPr>
                <w:rFonts w:asciiTheme="minorHAnsi" w:eastAsia="Arial" w:hAnsiTheme="minorHAnsi" w:cstheme="minorHAnsi"/>
              </w:rPr>
            </w:pPr>
          </w:p>
          <w:p w14:paraId="22F33094" w14:textId="77777777" w:rsidR="001B70F6" w:rsidRPr="002C4691" w:rsidRDefault="005873BF" w:rsidP="00E11AE5">
            <w:pPr>
              <w:spacing w:after="0"/>
              <w:rPr>
                <w:rFonts w:asciiTheme="minorHAnsi" w:eastAsia="Arial" w:hAnsiTheme="minorHAnsi" w:cstheme="minorHAnsi"/>
              </w:rPr>
            </w:pPr>
            <w:r w:rsidRPr="002C4691">
              <w:rPr>
                <w:rFonts w:asciiTheme="minorHAnsi" w:eastAsia="Arial" w:hAnsiTheme="minorHAnsi" w:cstheme="minorHAnsi"/>
                <w:b/>
                <w:lang w:bidi="es-419"/>
              </w:rPr>
              <w:t>Información de contacto</w:t>
            </w:r>
          </w:p>
          <w:p w14:paraId="0000006D" w14:textId="7051C024" w:rsidR="002302E5" w:rsidRPr="002C4691" w:rsidRDefault="001B70F6" w:rsidP="00E11AE5">
            <w:pPr>
              <w:spacing w:after="0"/>
              <w:rPr>
                <w:rFonts w:asciiTheme="minorHAnsi" w:eastAsia="Arial" w:hAnsiTheme="minorHAnsi" w:cstheme="minorHAnsi"/>
              </w:rPr>
            </w:pPr>
            <w:r w:rsidRPr="002C4691">
              <w:rPr>
                <w:rFonts w:asciiTheme="minorHAnsi" w:eastAsia="Arial" w:hAnsiTheme="minorHAnsi" w:cstheme="minorHAnsi"/>
                <w:lang w:bidi="es-419"/>
              </w:rPr>
              <w:t>Domicilio, teléfono, correo electrónico, sitio web</w:t>
            </w:r>
          </w:p>
          <w:p w14:paraId="0000006E" w14:textId="77777777" w:rsidR="002302E5" w:rsidRPr="002C4691" w:rsidRDefault="002302E5" w:rsidP="00E11AE5">
            <w:pPr>
              <w:spacing w:after="0"/>
              <w:rPr>
                <w:rFonts w:asciiTheme="minorHAnsi" w:eastAsia="Arial" w:hAnsiTheme="minorHAnsi" w:cstheme="minorHAnsi"/>
              </w:rPr>
            </w:pPr>
          </w:p>
        </w:tc>
        <w:tc>
          <w:tcPr>
            <w:tcW w:w="6210" w:type="dxa"/>
          </w:tcPr>
          <w:p w14:paraId="0000006F" w14:textId="77777777" w:rsidR="002302E5" w:rsidRPr="002C4691" w:rsidRDefault="002302E5" w:rsidP="00E11AE5">
            <w:pPr>
              <w:spacing w:after="0"/>
              <w:rPr>
                <w:rFonts w:asciiTheme="minorHAnsi" w:eastAsia="Arial" w:hAnsiTheme="minorHAnsi" w:cstheme="minorHAnsi"/>
              </w:rPr>
            </w:pPr>
          </w:p>
        </w:tc>
      </w:tr>
      <w:tr w:rsidR="002302E5" w:rsidRPr="002C4691" w14:paraId="37DEB99F" w14:textId="77777777" w:rsidTr="002302E5">
        <w:trPr>
          <w:cantSplit/>
          <w:jc w:val="center"/>
        </w:trPr>
        <w:tc>
          <w:tcPr>
            <w:tcW w:w="3775" w:type="dxa"/>
            <w:shd w:val="clear" w:color="auto" w:fill="auto"/>
          </w:tcPr>
          <w:p w14:paraId="00000070" w14:textId="77777777" w:rsidR="002302E5" w:rsidRPr="002C4691" w:rsidRDefault="002302E5" w:rsidP="00E11AE5">
            <w:pPr>
              <w:spacing w:after="0"/>
              <w:rPr>
                <w:rFonts w:asciiTheme="minorHAnsi" w:eastAsia="Arial" w:hAnsiTheme="minorHAnsi" w:cstheme="minorHAnsi"/>
              </w:rPr>
            </w:pPr>
          </w:p>
          <w:p w14:paraId="498F5804" w14:textId="77777777" w:rsidR="001B70F6"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 xml:space="preserve">Tipo de organización </w:t>
            </w:r>
          </w:p>
          <w:p w14:paraId="00000071" w14:textId="1B3068E6" w:rsidR="002302E5" w:rsidRPr="002C4691" w:rsidRDefault="005873BF" w:rsidP="00E11AE5">
            <w:pPr>
              <w:spacing w:after="0"/>
              <w:rPr>
                <w:rFonts w:asciiTheme="minorHAnsi" w:eastAsia="Arial" w:hAnsiTheme="minorHAnsi" w:cstheme="minorHAnsi"/>
              </w:rPr>
            </w:pPr>
            <w:r w:rsidRPr="002C4691">
              <w:rPr>
                <w:rFonts w:asciiTheme="minorHAnsi" w:eastAsia="Arial" w:hAnsiTheme="minorHAnsi" w:cstheme="minorHAnsi"/>
                <w:lang w:bidi="es-419"/>
              </w:rPr>
              <w:t>p. ej. hospital, sin fines de lucro, universidad, particular</w:t>
            </w:r>
          </w:p>
          <w:p w14:paraId="00000072" w14:textId="77777777" w:rsidR="002302E5" w:rsidRPr="002C4691" w:rsidRDefault="002302E5" w:rsidP="00E11AE5">
            <w:pPr>
              <w:spacing w:after="0"/>
              <w:rPr>
                <w:rFonts w:asciiTheme="minorHAnsi" w:eastAsia="Arial" w:hAnsiTheme="minorHAnsi" w:cstheme="minorHAnsi"/>
              </w:rPr>
            </w:pPr>
          </w:p>
        </w:tc>
        <w:tc>
          <w:tcPr>
            <w:tcW w:w="6210" w:type="dxa"/>
          </w:tcPr>
          <w:p w14:paraId="00000073" w14:textId="77777777" w:rsidR="002302E5" w:rsidRPr="002C4691" w:rsidRDefault="002302E5" w:rsidP="00E11AE5">
            <w:pPr>
              <w:spacing w:after="0"/>
              <w:rPr>
                <w:rFonts w:asciiTheme="minorHAnsi" w:eastAsia="Arial" w:hAnsiTheme="minorHAnsi" w:cstheme="minorHAnsi"/>
              </w:rPr>
            </w:pPr>
          </w:p>
        </w:tc>
      </w:tr>
      <w:tr w:rsidR="002302E5" w:rsidRPr="002C4691" w14:paraId="7683D20A" w14:textId="77777777" w:rsidTr="002302E5">
        <w:trPr>
          <w:cantSplit/>
          <w:jc w:val="center"/>
        </w:trPr>
        <w:tc>
          <w:tcPr>
            <w:tcW w:w="3775" w:type="dxa"/>
            <w:shd w:val="clear" w:color="auto" w:fill="auto"/>
          </w:tcPr>
          <w:p w14:paraId="00000074" w14:textId="77777777" w:rsidR="002302E5" w:rsidRPr="002C4691" w:rsidRDefault="002302E5" w:rsidP="00E11AE5">
            <w:pPr>
              <w:spacing w:after="0"/>
              <w:rPr>
                <w:rFonts w:asciiTheme="minorHAnsi" w:eastAsia="Arial" w:hAnsiTheme="minorHAnsi" w:cstheme="minorHAnsi"/>
              </w:rPr>
            </w:pPr>
          </w:p>
          <w:p w14:paraId="3B38E594" w14:textId="77777777" w:rsidR="001B70F6" w:rsidRPr="002C4691" w:rsidRDefault="005873BF" w:rsidP="00E11AE5">
            <w:pPr>
              <w:spacing w:after="0"/>
              <w:rPr>
                <w:rFonts w:asciiTheme="minorHAnsi" w:eastAsia="Arial" w:hAnsiTheme="minorHAnsi" w:cstheme="minorHAnsi"/>
              </w:rPr>
            </w:pPr>
            <w:r w:rsidRPr="002C4691">
              <w:rPr>
                <w:rFonts w:asciiTheme="minorHAnsi" w:eastAsia="Arial" w:hAnsiTheme="minorHAnsi" w:cstheme="minorHAnsi"/>
                <w:b/>
                <w:lang w:bidi="es-419"/>
              </w:rPr>
              <w:t xml:space="preserve">Propiedad </w:t>
            </w:r>
          </w:p>
          <w:p w14:paraId="00000075" w14:textId="10CC2820" w:rsidR="002302E5" w:rsidRPr="002C4691" w:rsidRDefault="005873BF" w:rsidP="00E11AE5">
            <w:pPr>
              <w:spacing w:after="0"/>
              <w:rPr>
                <w:rFonts w:asciiTheme="minorHAnsi" w:eastAsia="Arial" w:hAnsiTheme="minorHAnsi" w:cstheme="minorHAnsi"/>
              </w:rPr>
            </w:pPr>
            <w:r w:rsidRPr="002C4691">
              <w:rPr>
                <w:rFonts w:asciiTheme="minorHAnsi" w:eastAsia="Arial" w:hAnsiTheme="minorHAnsi" w:cstheme="minorHAnsi"/>
                <w:lang w:bidi="es-419"/>
              </w:rPr>
              <w:t>p. ej. privada, gubernamental, religiosa</w:t>
            </w:r>
          </w:p>
          <w:p w14:paraId="00000076" w14:textId="77777777" w:rsidR="002302E5" w:rsidRPr="002C4691" w:rsidRDefault="002302E5" w:rsidP="00E11AE5">
            <w:pPr>
              <w:spacing w:after="0"/>
              <w:rPr>
                <w:rFonts w:asciiTheme="minorHAnsi" w:eastAsia="Arial" w:hAnsiTheme="minorHAnsi" w:cstheme="minorHAnsi"/>
              </w:rPr>
            </w:pPr>
          </w:p>
        </w:tc>
        <w:tc>
          <w:tcPr>
            <w:tcW w:w="6210" w:type="dxa"/>
          </w:tcPr>
          <w:p w14:paraId="00000077" w14:textId="77777777" w:rsidR="002302E5" w:rsidRPr="002C4691" w:rsidRDefault="002302E5" w:rsidP="00E11AE5">
            <w:pPr>
              <w:spacing w:after="0"/>
              <w:rPr>
                <w:rFonts w:asciiTheme="minorHAnsi" w:eastAsia="Arial" w:hAnsiTheme="minorHAnsi" w:cstheme="minorHAnsi"/>
              </w:rPr>
            </w:pPr>
          </w:p>
        </w:tc>
      </w:tr>
    </w:tbl>
    <w:p w14:paraId="00000078" w14:textId="77777777" w:rsidR="002302E5" w:rsidRPr="002C4691"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775"/>
        <w:gridCol w:w="6210"/>
      </w:tblGrid>
      <w:tr w:rsidR="002302E5" w:rsidRPr="002C4691" w14:paraId="3A1DBC33" w14:textId="77777777" w:rsidTr="00C502A8">
        <w:trPr>
          <w:cantSplit/>
          <w:jc w:val="center"/>
        </w:trPr>
        <w:tc>
          <w:tcPr>
            <w:tcW w:w="9985" w:type="dxa"/>
            <w:gridSpan w:val="2"/>
            <w:shd w:val="clear" w:color="auto" w:fill="F2F2F2"/>
          </w:tcPr>
          <w:p w14:paraId="00000079" w14:textId="77777777" w:rsidR="002302E5" w:rsidRPr="002C4691" w:rsidRDefault="002302E5" w:rsidP="00E11AE5">
            <w:pPr>
              <w:spacing w:after="0"/>
              <w:rPr>
                <w:rFonts w:asciiTheme="minorHAnsi" w:eastAsia="Arial" w:hAnsiTheme="minorHAnsi" w:cstheme="minorHAnsi"/>
              </w:rPr>
            </w:pPr>
          </w:p>
          <w:p w14:paraId="0000007A" w14:textId="0234EB89" w:rsidR="002302E5" w:rsidRPr="002C4691" w:rsidRDefault="005873BF" w:rsidP="00E11AE5">
            <w:pPr>
              <w:spacing w:after="0"/>
              <w:jc w:val="center"/>
              <w:rPr>
                <w:rFonts w:asciiTheme="minorHAnsi" w:eastAsia="Arial" w:hAnsiTheme="minorHAnsi" w:cstheme="minorHAnsi"/>
                <w:b/>
                <w:bCs/>
              </w:rPr>
            </w:pPr>
            <w:r w:rsidRPr="002C4691">
              <w:rPr>
                <w:rFonts w:asciiTheme="minorHAnsi" w:eastAsia="Arial" w:hAnsiTheme="minorHAnsi" w:cstheme="minorHAnsi"/>
                <w:b/>
                <w:lang w:bidi="es-419"/>
              </w:rPr>
              <w:t>INFORMACIÓN DEL CONTACTO PRINCIPAL</w:t>
            </w:r>
          </w:p>
          <w:p w14:paraId="0888A276" w14:textId="04CE7A79" w:rsidR="00612097" w:rsidRPr="002C4691" w:rsidRDefault="00612097" w:rsidP="00E11AE5">
            <w:pPr>
              <w:spacing w:after="0"/>
              <w:jc w:val="center"/>
              <w:rPr>
                <w:rFonts w:asciiTheme="minorHAnsi" w:eastAsia="Arial" w:hAnsiTheme="minorHAnsi" w:cstheme="minorHAnsi"/>
              </w:rPr>
            </w:pPr>
            <w:r w:rsidRPr="002C4691">
              <w:rPr>
                <w:rFonts w:asciiTheme="minorHAnsi" w:eastAsia="Arial" w:hAnsiTheme="minorHAnsi" w:cstheme="minorHAnsi"/>
                <w:lang w:bidi="es-419"/>
              </w:rPr>
              <w:t>Debe completarse por la persona que supervisa el financiamiento psicosocial</w:t>
            </w:r>
          </w:p>
          <w:p w14:paraId="0000007B" w14:textId="77777777" w:rsidR="002302E5" w:rsidRPr="002C4691" w:rsidRDefault="002302E5" w:rsidP="00E11AE5">
            <w:pPr>
              <w:spacing w:after="0"/>
              <w:rPr>
                <w:rFonts w:asciiTheme="minorHAnsi" w:eastAsia="Arial" w:hAnsiTheme="minorHAnsi" w:cstheme="minorHAnsi"/>
              </w:rPr>
            </w:pPr>
          </w:p>
        </w:tc>
      </w:tr>
      <w:tr w:rsidR="002302E5" w:rsidRPr="002C4691" w14:paraId="21C9C007" w14:textId="77777777" w:rsidTr="00C502A8">
        <w:trPr>
          <w:cantSplit/>
          <w:jc w:val="center"/>
        </w:trPr>
        <w:tc>
          <w:tcPr>
            <w:tcW w:w="3775" w:type="dxa"/>
          </w:tcPr>
          <w:p w14:paraId="0000007D" w14:textId="77777777" w:rsidR="002302E5" w:rsidRPr="002C4691" w:rsidRDefault="002302E5" w:rsidP="00E11AE5">
            <w:pPr>
              <w:spacing w:after="0"/>
              <w:rPr>
                <w:rFonts w:asciiTheme="minorHAnsi" w:eastAsia="Arial" w:hAnsiTheme="minorHAnsi" w:cstheme="minorHAnsi"/>
              </w:rPr>
            </w:pPr>
          </w:p>
          <w:p w14:paraId="0000007E" w14:textId="77777777" w:rsidR="002302E5"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Nombre del contacto principal</w:t>
            </w:r>
          </w:p>
          <w:p w14:paraId="0000007F" w14:textId="77777777" w:rsidR="002302E5" w:rsidRPr="002C4691" w:rsidRDefault="002302E5" w:rsidP="00E11AE5">
            <w:pPr>
              <w:spacing w:after="0"/>
              <w:rPr>
                <w:rFonts w:asciiTheme="minorHAnsi" w:eastAsia="Arial" w:hAnsiTheme="minorHAnsi" w:cstheme="minorHAnsi"/>
              </w:rPr>
            </w:pPr>
          </w:p>
        </w:tc>
        <w:tc>
          <w:tcPr>
            <w:tcW w:w="6210" w:type="dxa"/>
          </w:tcPr>
          <w:p w14:paraId="00000080" w14:textId="77777777" w:rsidR="002302E5" w:rsidRPr="002C4691" w:rsidRDefault="002302E5" w:rsidP="00E11AE5">
            <w:pPr>
              <w:spacing w:after="0"/>
              <w:rPr>
                <w:rFonts w:asciiTheme="minorHAnsi" w:eastAsia="Arial" w:hAnsiTheme="minorHAnsi" w:cstheme="minorHAnsi"/>
              </w:rPr>
            </w:pPr>
          </w:p>
        </w:tc>
      </w:tr>
      <w:tr w:rsidR="002302E5" w:rsidRPr="002C4691" w14:paraId="53D89BAB" w14:textId="77777777" w:rsidTr="00C502A8">
        <w:trPr>
          <w:cantSplit/>
          <w:jc w:val="center"/>
        </w:trPr>
        <w:tc>
          <w:tcPr>
            <w:tcW w:w="3775" w:type="dxa"/>
          </w:tcPr>
          <w:p w14:paraId="00000081" w14:textId="77777777" w:rsidR="002302E5" w:rsidRPr="002C4691" w:rsidRDefault="002302E5" w:rsidP="00E11AE5">
            <w:pPr>
              <w:spacing w:after="0"/>
              <w:rPr>
                <w:rFonts w:asciiTheme="minorHAnsi" w:eastAsia="Arial" w:hAnsiTheme="minorHAnsi" w:cstheme="minorHAnsi"/>
              </w:rPr>
            </w:pPr>
          </w:p>
          <w:p w14:paraId="00000082" w14:textId="5909043D" w:rsidR="002302E5" w:rsidRPr="002C4691" w:rsidRDefault="00612097"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Dirección de correo electrónico</w:t>
            </w:r>
          </w:p>
          <w:p w14:paraId="00000083" w14:textId="77777777" w:rsidR="002302E5" w:rsidRPr="002C4691" w:rsidRDefault="005873BF" w:rsidP="00E11AE5">
            <w:pPr>
              <w:spacing w:after="0"/>
              <w:rPr>
                <w:rFonts w:asciiTheme="minorHAnsi" w:eastAsia="Arial" w:hAnsiTheme="minorHAnsi" w:cstheme="minorHAnsi"/>
              </w:rPr>
            </w:pPr>
            <w:r w:rsidRPr="002C4691">
              <w:rPr>
                <w:rFonts w:asciiTheme="minorHAnsi" w:eastAsia="Arial" w:hAnsiTheme="minorHAnsi" w:cstheme="minorHAnsi"/>
                <w:lang w:bidi="es-419"/>
              </w:rPr>
              <w:t xml:space="preserve"> </w:t>
            </w:r>
          </w:p>
        </w:tc>
        <w:tc>
          <w:tcPr>
            <w:tcW w:w="6210" w:type="dxa"/>
          </w:tcPr>
          <w:p w14:paraId="00000084" w14:textId="77777777" w:rsidR="002302E5" w:rsidRPr="002C4691" w:rsidRDefault="002302E5" w:rsidP="00E11AE5">
            <w:pPr>
              <w:spacing w:after="0"/>
              <w:rPr>
                <w:rFonts w:asciiTheme="minorHAnsi" w:eastAsia="Arial" w:hAnsiTheme="minorHAnsi" w:cstheme="minorHAnsi"/>
              </w:rPr>
            </w:pPr>
          </w:p>
        </w:tc>
      </w:tr>
      <w:tr w:rsidR="00612097" w:rsidRPr="002C4691" w14:paraId="212DAB88" w14:textId="77777777" w:rsidTr="00C502A8">
        <w:trPr>
          <w:cantSplit/>
          <w:jc w:val="center"/>
        </w:trPr>
        <w:tc>
          <w:tcPr>
            <w:tcW w:w="3775" w:type="dxa"/>
          </w:tcPr>
          <w:p w14:paraId="38B551BB" w14:textId="77777777" w:rsidR="00612097" w:rsidRPr="002C4691" w:rsidRDefault="00612097" w:rsidP="00E11AE5">
            <w:pPr>
              <w:spacing w:after="0"/>
              <w:rPr>
                <w:rFonts w:asciiTheme="minorHAnsi" w:eastAsia="Arial" w:hAnsiTheme="minorHAnsi" w:cstheme="minorHAnsi"/>
              </w:rPr>
            </w:pPr>
          </w:p>
          <w:p w14:paraId="5B21E6CB" w14:textId="4684E4EF" w:rsidR="00612097" w:rsidRPr="002C4691" w:rsidRDefault="00612097"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Profesión y cargo</w:t>
            </w:r>
          </w:p>
          <w:p w14:paraId="2EC8A489" w14:textId="77777777" w:rsidR="00612097" w:rsidRPr="002C4691" w:rsidRDefault="00612097" w:rsidP="00E11AE5">
            <w:pPr>
              <w:spacing w:after="0"/>
              <w:rPr>
                <w:rFonts w:asciiTheme="minorHAnsi" w:eastAsia="Arial" w:hAnsiTheme="minorHAnsi" w:cstheme="minorHAnsi"/>
              </w:rPr>
            </w:pPr>
          </w:p>
        </w:tc>
        <w:tc>
          <w:tcPr>
            <w:tcW w:w="6210" w:type="dxa"/>
          </w:tcPr>
          <w:p w14:paraId="625CE798" w14:textId="77777777" w:rsidR="00612097" w:rsidRPr="002C4691" w:rsidRDefault="00612097" w:rsidP="00E11AE5">
            <w:pPr>
              <w:spacing w:after="0"/>
              <w:rPr>
                <w:rFonts w:asciiTheme="minorHAnsi" w:eastAsia="Arial" w:hAnsiTheme="minorHAnsi" w:cstheme="minorHAnsi"/>
              </w:rPr>
            </w:pPr>
          </w:p>
        </w:tc>
      </w:tr>
    </w:tbl>
    <w:p w14:paraId="00000092" w14:textId="77777777" w:rsidR="002302E5" w:rsidRPr="002C4691" w:rsidRDefault="002302E5" w:rsidP="00E11AE5">
      <w:pPr>
        <w:spacing w:after="0"/>
        <w:rPr>
          <w:rFonts w:asciiTheme="minorHAnsi" w:eastAsia="Arial"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2C4691" w14:paraId="1E8A3E85" w14:textId="77777777" w:rsidTr="002302E5">
        <w:trPr>
          <w:cantSplit/>
          <w:jc w:val="center"/>
        </w:trPr>
        <w:tc>
          <w:tcPr>
            <w:tcW w:w="9985" w:type="dxa"/>
            <w:gridSpan w:val="2"/>
            <w:shd w:val="clear" w:color="auto" w:fill="F2F2F2"/>
            <w:vAlign w:val="center"/>
          </w:tcPr>
          <w:p w14:paraId="0ACA071F" w14:textId="77777777" w:rsidR="008D2A1B" w:rsidRPr="002C4691" w:rsidRDefault="008D2A1B" w:rsidP="00E11AE5">
            <w:pPr>
              <w:spacing w:after="0" w:line="240" w:lineRule="auto"/>
              <w:rPr>
                <w:rFonts w:asciiTheme="minorHAnsi" w:eastAsia="Arial" w:hAnsiTheme="minorHAnsi" w:cstheme="minorHAnsi"/>
                <w:b/>
                <w:bCs/>
              </w:rPr>
            </w:pPr>
          </w:p>
          <w:p w14:paraId="56475650" w14:textId="2391E474" w:rsidR="008D2A1B" w:rsidRPr="002C4691" w:rsidRDefault="00612097" w:rsidP="00E11AE5">
            <w:pPr>
              <w:spacing w:after="0" w:line="240" w:lineRule="auto"/>
              <w:jc w:val="center"/>
              <w:rPr>
                <w:rFonts w:asciiTheme="minorHAnsi" w:eastAsia="Arial" w:hAnsiTheme="minorHAnsi" w:cstheme="minorHAnsi"/>
                <w:b/>
                <w:bCs/>
              </w:rPr>
            </w:pPr>
            <w:r w:rsidRPr="002C4691">
              <w:rPr>
                <w:rFonts w:asciiTheme="minorHAnsi" w:eastAsia="Arial" w:hAnsiTheme="minorHAnsi" w:cstheme="minorHAnsi"/>
                <w:b/>
                <w:lang w:bidi="es-419"/>
              </w:rPr>
              <w:t>SOLICITUD DE FINANCIAMIENTO</w:t>
            </w:r>
          </w:p>
          <w:p w14:paraId="00000095" w14:textId="636DEA7F" w:rsidR="00E11AE5" w:rsidRPr="002C4691" w:rsidRDefault="00E11AE5" w:rsidP="00E11AE5">
            <w:pPr>
              <w:spacing w:after="0" w:line="240" w:lineRule="auto"/>
              <w:jc w:val="center"/>
              <w:rPr>
                <w:rFonts w:asciiTheme="minorHAnsi" w:eastAsia="Arial" w:hAnsiTheme="minorHAnsi" w:cstheme="minorHAnsi"/>
                <w:b/>
                <w:bCs/>
              </w:rPr>
            </w:pPr>
          </w:p>
        </w:tc>
      </w:tr>
      <w:tr w:rsidR="002302E5" w:rsidRPr="002C4691" w14:paraId="388D44F1" w14:textId="77777777" w:rsidTr="00612097">
        <w:trPr>
          <w:cantSplit/>
          <w:jc w:val="center"/>
        </w:trPr>
        <w:tc>
          <w:tcPr>
            <w:tcW w:w="4585" w:type="dxa"/>
          </w:tcPr>
          <w:p w14:paraId="00000097" w14:textId="77777777" w:rsidR="002302E5" w:rsidRPr="002C4691" w:rsidRDefault="002302E5" w:rsidP="00E11AE5">
            <w:pPr>
              <w:spacing w:after="0"/>
              <w:rPr>
                <w:rFonts w:asciiTheme="minorHAnsi" w:eastAsia="Arial" w:hAnsiTheme="minorHAnsi" w:cstheme="minorHAnsi"/>
              </w:rPr>
            </w:pPr>
          </w:p>
          <w:p w14:paraId="41861CC6" w14:textId="77777777" w:rsidR="00612097"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Monto solicitado en USD:</w:t>
            </w:r>
          </w:p>
          <w:p w14:paraId="00000098" w14:textId="5B2348C6" w:rsidR="002302E5" w:rsidRPr="002C4691" w:rsidRDefault="005873BF" w:rsidP="00E11AE5">
            <w:pPr>
              <w:spacing w:after="0"/>
              <w:rPr>
                <w:rFonts w:asciiTheme="minorHAnsi" w:eastAsia="Arial" w:hAnsiTheme="minorHAnsi" w:cstheme="minorHAnsi"/>
                <w:highlight w:val="yellow"/>
              </w:rPr>
            </w:pPr>
            <w:r w:rsidRPr="002C4691">
              <w:rPr>
                <w:rFonts w:asciiTheme="minorHAnsi" w:eastAsia="Arial" w:hAnsiTheme="minorHAnsi" w:cstheme="minorHAnsi"/>
                <w:lang w:bidi="es-419"/>
              </w:rPr>
              <w:t>u otras monedas locales aceptadas por Smile Train</w:t>
            </w:r>
          </w:p>
          <w:p w14:paraId="00000099" w14:textId="77777777" w:rsidR="002302E5" w:rsidRPr="002C4691" w:rsidRDefault="002302E5" w:rsidP="00E11AE5">
            <w:pPr>
              <w:spacing w:after="0"/>
              <w:rPr>
                <w:rFonts w:asciiTheme="minorHAnsi" w:eastAsia="Arial" w:hAnsiTheme="minorHAnsi" w:cstheme="minorHAnsi"/>
              </w:rPr>
            </w:pPr>
          </w:p>
        </w:tc>
        <w:tc>
          <w:tcPr>
            <w:tcW w:w="5400" w:type="dxa"/>
          </w:tcPr>
          <w:p w14:paraId="0000009A" w14:textId="77777777" w:rsidR="002302E5" w:rsidRPr="002C4691" w:rsidRDefault="002302E5" w:rsidP="00E11AE5">
            <w:pPr>
              <w:spacing w:after="0"/>
              <w:rPr>
                <w:rFonts w:asciiTheme="minorHAnsi" w:eastAsia="Arial" w:hAnsiTheme="minorHAnsi" w:cstheme="minorHAnsi"/>
              </w:rPr>
            </w:pPr>
          </w:p>
        </w:tc>
      </w:tr>
      <w:tr w:rsidR="00612097" w:rsidRPr="002C4691" w14:paraId="187CF04F" w14:textId="77777777" w:rsidTr="00612097">
        <w:trPr>
          <w:cantSplit/>
          <w:jc w:val="center"/>
        </w:trPr>
        <w:tc>
          <w:tcPr>
            <w:tcW w:w="4585" w:type="dxa"/>
          </w:tcPr>
          <w:p w14:paraId="736551FD" w14:textId="77777777" w:rsidR="00612097" w:rsidRPr="002C4691" w:rsidRDefault="00612097" w:rsidP="00E11AE5">
            <w:pPr>
              <w:spacing w:after="0"/>
              <w:rPr>
                <w:rFonts w:asciiTheme="minorHAnsi" w:eastAsia="Arial" w:hAnsiTheme="minorHAnsi" w:cstheme="minorHAnsi"/>
              </w:rPr>
            </w:pPr>
          </w:p>
          <w:p w14:paraId="25EA6357" w14:textId="2BF1B97A" w:rsidR="00612097" w:rsidRPr="002C4691" w:rsidRDefault="00612097"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¿Cuál es el porcentaje del total del costo del proyecto que Smile Train cubrirá con este financiamiento?</w:t>
            </w:r>
          </w:p>
          <w:p w14:paraId="7B899D59" w14:textId="1E49959E" w:rsidR="00612097" w:rsidRPr="002C4691" w:rsidRDefault="00612097" w:rsidP="00E11AE5">
            <w:pPr>
              <w:spacing w:after="0"/>
              <w:rPr>
                <w:rFonts w:asciiTheme="minorHAnsi" w:eastAsia="Arial" w:hAnsiTheme="minorHAnsi" w:cstheme="minorHAnsi"/>
              </w:rPr>
            </w:pPr>
          </w:p>
        </w:tc>
        <w:tc>
          <w:tcPr>
            <w:tcW w:w="5400" w:type="dxa"/>
          </w:tcPr>
          <w:p w14:paraId="696666A6" w14:textId="77777777" w:rsidR="00612097" w:rsidRPr="002C4691" w:rsidRDefault="00612097" w:rsidP="00E11AE5">
            <w:pPr>
              <w:spacing w:after="0"/>
              <w:rPr>
                <w:rFonts w:asciiTheme="minorHAnsi" w:eastAsia="Arial" w:hAnsiTheme="minorHAnsi" w:cstheme="minorHAnsi"/>
              </w:rPr>
            </w:pPr>
          </w:p>
        </w:tc>
      </w:tr>
      <w:tr w:rsidR="00612097" w:rsidRPr="002C4691" w14:paraId="44CA099F" w14:textId="77777777" w:rsidTr="00612097">
        <w:trPr>
          <w:cantSplit/>
          <w:jc w:val="center"/>
        </w:trPr>
        <w:tc>
          <w:tcPr>
            <w:tcW w:w="4585" w:type="dxa"/>
          </w:tcPr>
          <w:p w14:paraId="69A87162" w14:textId="77777777" w:rsidR="005010F3" w:rsidRPr="002C4691" w:rsidRDefault="005010F3" w:rsidP="00612097">
            <w:pPr>
              <w:spacing w:after="0"/>
              <w:rPr>
                <w:rFonts w:asciiTheme="minorHAnsi" w:eastAsia="Arial" w:hAnsiTheme="minorHAnsi" w:cstheme="minorHAnsi"/>
                <w:b/>
                <w:bCs/>
              </w:rPr>
            </w:pPr>
          </w:p>
          <w:p w14:paraId="73431F8C" w14:textId="1C33273A" w:rsidR="00612097" w:rsidRPr="002C4691" w:rsidRDefault="00612097" w:rsidP="00612097">
            <w:pPr>
              <w:spacing w:after="0"/>
              <w:rPr>
                <w:rFonts w:asciiTheme="minorHAnsi" w:eastAsia="Arial" w:hAnsiTheme="minorHAnsi" w:cstheme="minorHAnsi"/>
                <w:b/>
                <w:bCs/>
              </w:rPr>
            </w:pPr>
            <w:r w:rsidRPr="002C4691">
              <w:rPr>
                <w:rFonts w:asciiTheme="minorHAnsi" w:eastAsia="Arial" w:hAnsiTheme="minorHAnsi" w:cstheme="minorHAnsi"/>
                <w:b/>
                <w:lang w:bidi="es-419"/>
              </w:rPr>
              <w:t>¿De qué otras fuentes su centro recibirá apoyo financiero para este proyecto psicosocial?</w:t>
            </w:r>
          </w:p>
          <w:p w14:paraId="227C3948" w14:textId="711E3AD6" w:rsidR="00612097" w:rsidRPr="002C4691" w:rsidRDefault="00612097" w:rsidP="00612097">
            <w:pPr>
              <w:spacing w:after="0"/>
              <w:rPr>
                <w:rFonts w:asciiTheme="minorHAnsi" w:eastAsia="Arial" w:hAnsiTheme="minorHAnsi" w:cstheme="minorHAnsi"/>
              </w:rPr>
            </w:pPr>
            <w:r w:rsidRPr="002C4691">
              <w:rPr>
                <w:rFonts w:asciiTheme="minorHAnsi" w:eastAsia="Arial" w:hAnsiTheme="minorHAnsi" w:cstheme="minorHAnsi"/>
                <w:lang w:bidi="es-419"/>
              </w:rPr>
              <w:t>Seleccione todas las opciones que correspondan.</w:t>
            </w:r>
          </w:p>
        </w:tc>
        <w:tc>
          <w:tcPr>
            <w:tcW w:w="5400" w:type="dxa"/>
          </w:tcPr>
          <w:p w14:paraId="7D777355" w14:textId="77777777" w:rsidR="00612097" w:rsidRPr="002C4691" w:rsidRDefault="00612097" w:rsidP="00E11AE5">
            <w:pPr>
              <w:spacing w:after="0"/>
              <w:rPr>
                <w:rFonts w:asciiTheme="minorHAnsi" w:eastAsia="Arial" w:hAnsiTheme="minorHAnsi" w:cstheme="minorHAnsi"/>
              </w:rPr>
            </w:pPr>
          </w:p>
          <w:p w14:paraId="6A9076F7" w14:textId="77777777"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Gobierno</w:t>
            </w:r>
          </w:p>
          <w:p w14:paraId="4330E1EF" w14:textId="77777777"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Pagos de los pacientes</w:t>
            </w:r>
          </w:p>
          <w:p w14:paraId="45585F7F" w14:textId="77777777"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Recursos propios del centro de tratamiento</w:t>
            </w:r>
          </w:p>
          <w:p w14:paraId="6A546486" w14:textId="085EF72A"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Otras organizaciones sin fines de lucro que tratan las afecciones de labio y paladar hendido</w:t>
            </w:r>
          </w:p>
          <w:p w14:paraId="42A15D45" w14:textId="77777777"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Otra organización</w:t>
            </w:r>
          </w:p>
          <w:p w14:paraId="4383EBD2" w14:textId="77777777" w:rsidR="00612097" w:rsidRPr="002C4691" w:rsidRDefault="00612097" w:rsidP="00612097">
            <w:pPr>
              <w:pStyle w:val="ListParagraph"/>
              <w:numPr>
                <w:ilvl w:val="0"/>
                <w:numId w:val="27"/>
              </w:numPr>
              <w:spacing w:after="0" w:line="240" w:lineRule="auto"/>
              <w:rPr>
                <w:rFonts w:cstheme="minorHAnsi"/>
              </w:rPr>
            </w:pPr>
            <w:r w:rsidRPr="002C4691">
              <w:rPr>
                <w:rFonts w:cstheme="minorHAnsi"/>
                <w:lang w:bidi="es-419"/>
              </w:rPr>
              <w:t>Ninguna</w:t>
            </w:r>
          </w:p>
          <w:p w14:paraId="12AE539B" w14:textId="77777777" w:rsidR="00612097" w:rsidRPr="002C4691" w:rsidRDefault="00612097" w:rsidP="00E11AE5">
            <w:pPr>
              <w:spacing w:after="0"/>
              <w:rPr>
                <w:rFonts w:asciiTheme="minorHAnsi" w:eastAsia="Arial" w:hAnsiTheme="minorHAnsi" w:cstheme="minorHAnsi"/>
              </w:rPr>
            </w:pPr>
          </w:p>
        </w:tc>
      </w:tr>
      <w:tr w:rsidR="002302E5" w:rsidRPr="002C4691" w14:paraId="1E9A961D" w14:textId="77777777" w:rsidTr="00612097">
        <w:trPr>
          <w:cantSplit/>
          <w:jc w:val="center"/>
        </w:trPr>
        <w:tc>
          <w:tcPr>
            <w:tcW w:w="4585" w:type="dxa"/>
          </w:tcPr>
          <w:p w14:paraId="0000009B" w14:textId="77777777" w:rsidR="002302E5" w:rsidRPr="002C4691" w:rsidRDefault="002302E5" w:rsidP="00E11AE5">
            <w:pPr>
              <w:spacing w:after="0"/>
              <w:rPr>
                <w:rFonts w:asciiTheme="minorHAnsi" w:eastAsia="Arial" w:hAnsiTheme="minorHAnsi" w:cstheme="minorHAnsi"/>
              </w:rPr>
            </w:pPr>
          </w:p>
          <w:p w14:paraId="0000009C" w14:textId="1EA5DD9D" w:rsidR="002302E5"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Fecha de comienzo propuesta para el periodo de financiamiento:</w:t>
            </w:r>
          </w:p>
          <w:p w14:paraId="0000009D" w14:textId="77777777" w:rsidR="002302E5" w:rsidRPr="002C4691" w:rsidRDefault="002302E5" w:rsidP="00E11AE5">
            <w:pPr>
              <w:spacing w:after="0"/>
              <w:rPr>
                <w:rFonts w:asciiTheme="minorHAnsi" w:eastAsia="Arial" w:hAnsiTheme="minorHAnsi" w:cstheme="minorHAnsi"/>
              </w:rPr>
            </w:pPr>
          </w:p>
        </w:tc>
        <w:tc>
          <w:tcPr>
            <w:tcW w:w="5400" w:type="dxa"/>
          </w:tcPr>
          <w:p w14:paraId="0000009E" w14:textId="77777777" w:rsidR="002302E5" w:rsidRPr="002C4691" w:rsidRDefault="002302E5" w:rsidP="00E11AE5">
            <w:pPr>
              <w:spacing w:after="0"/>
              <w:rPr>
                <w:rFonts w:asciiTheme="minorHAnsi" w:eastAsia="Arial" w:hAnsiTheme="minorHAnsi" w:cstheme="minorHAnsi"/>
              </w:rPr>
            </w:pPr>
          </w:p>
        </w:tc>
      </w:tr>
      <w:tr w:rsidR="002302E5" w:rsidRPr="002C4691" w14:paraId="2B7D91BB" w14:textId="77777777" w:rsidTr="00612097">
        <w:trPr>
          <w:cantSplit/>
          <w:jc w:val="center"/>
        </w:trPr>
        <w:tc>
          <w:tcPr>
            <w:tcW w:w="4585" w:type="dxa"/>
          </w:tcPr>
          <w:p w14:paraId="0000009F" w14:textId="77777777" w:rsidR="002302E5" w:rsidRPr="002C4691" w:rsidRDefault="002302E5" w:rsidP="00E11AE5">
            <w:pPr>
              <w:spacing w:after="0"/>
              <w:rPr>
                <w:rFonts w:asciiTheme="minorHAnsi" w:eastAsia="Arial" w:hAnsiTheme="minorHAnsi" w:cstheme="minorHAnsi"/>
              </w:rPr>
            </w:pPr>
          </w:p>
          <w:p w14:paraId="000000A0" w14:textId="2253F920" w:rsidR="002302E5" w:rsidRPr="002C4691" w:rsidRDefault="005873BF"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Fecha de finalización propuesta para el periodo de financiamiento:</w:t>
            </w:r>
          </w:p>
          <w:p w14:paraId="000000A1" w14:textId="77777777" w:rsidR="002302E5" w:rsidRPr="002C4691" w:rsidRDefault="002302E5" w:rsidP="00E11AE5">
            <w:pPr>
              <w:spacing w:after="0"/>
              <w:rPr>
                <w:rFonts w:asciiTheme="minorHAnsi" w:eastAsia="Arial" w:hAnsiTheme="minorHAnsi" w:cstheme="minorHAnsi"/>
              </w:rPr>
            </w:pPr>
          </w:p>
        </w:tc>
        <w:tc>
          <w:tcPr>
            <w:tcW w:w="5400" w:type="dxa"/>
          </w:tcPr>
          <w:p w14:paraId="000000A2" w14:textId="77777777" w:rsidR="002302E5" w:rsidRPr="002C4691" w:rsidRDefault="002302E5" w:rsidP="00E11AE5">
            <w:pPr>
              <w:spacing w:after="0"/>
              <w:rPr>
                <w:rFonts w:asciiTheme="minorHAnsi" w:eastAsia="Arial" w:hAnsiTheme="minorHAnsi" w:cstheme="minorHAnsi"/>
              </w:rPr>
            </w:pPr>
          </w:p>
        </w:tc>
      </w:tr>
      <w:tr w:rsidR="00612097" w:rsidRPr="002C4691" w14:paraId="5E79A405" w14:textId="77777777" w:rsidTr="00612097">
        <w:trPr>
          <w:cantSplit/>
          <w:jc w:val="center"/>
        </w:trPr>
        <w:tc>
          <w:tcPr>
            <w:tcW w:w="4585" w:type="dxa"/>
          </w:tcPr>
          <w:p w14:paraId="2ED17653" w14:textId="77777777" w:rsidR="00612097" w:rsidRPr="002C4691" w:rsidRDefault="00612097" w:rsidP="00E11AE5">
            <w:pPr>
              <w:spacing w:after="0"/>
              <w:rPr>
                <w:rFonts w:asciiTheme="minorHAnsi" w:eastAsia="Arial" w:hAnsiTheme="minorHAnsi" w:cstheme="minorHAnsi"/>
              </w:rPr>
            </w:pPr>
          </w:p>
          <w:p w14:paraId="21FD6D47" w14:textId="77777777" w:rsidR="00612097" w:rsidRPr="002C4691" w:rsidRDefault="00612097" w:rsidP="00E11AE5">
            <w:pPr>
              <w:spacing w:after="0"/>
              <w:rPr>
                <w:rFonts w:asciiTheme="minorHAnsi" w:eastAsia="Arial" w:hAnsiTheme="minorHAnsi" w:cstheme="minorHAnsi"/>
                <w:b/>
                <w:bCs/>
              </w:rPr>
            </w:pPr>
            <w:r w:rsidRPr="002C4691">
              <w:rPr>
                <w:rFonts w:asciiTheme="minorHAnsi" w:eastAsia="Arial" w:hAnsiTheme="minorHAnsi" w:cstheme="minorHAnsi"/>
                <w:b/>
                <w:lang w:bidi="es-419"/>
              </w:rPr>
              <w:t>Área geográfica primaria atendida:</w:t>
            </w:r>
          </w:p>
          <w:p w14:paraId="29BB88AC" w14:textId="05231B0D" w:rsidR="00612097" w:rsidRPr="002C4691" w:rsidRDefault="00612097" w:rsidP="00E11AE5">
            <w:pPr>
              <w:spacing w:after="0"/>
              <w:rPr>
                <w:rFonts w:asciiTheme="minorHAnsi" w:eastAsia="Arial" w:hAnsiTheme="minorHAnsi" w:cstheme="minorHAnsi"/>
              </w:rPr>
            </w:pPr>
          </w:p>
        </w:tc>
        <w:tc>
          <w:tcPr>
            <w:tcW w:w="5400" w:type="dxa"/>
          </w:tcPr>
          <w:p w14:paraId="1A76E69C" w14:textId="77777777" w:rsidR="00612097" w:rsidRPr="002C4691" w:rsidRDefault="00612097" w:rsidP="00E11AE5">
            <w:pPr>
              <w:spacing w:after="0"/>
              <w:rPr>
                <w:rFonts w:asciiTheme="minorHAnsi" w:eastAsia="Arial" w:hAnsiTheme="minorHAnsi" w:cstheme="minorHAnsi"/>
              </w:rPr>
            </w:pPr>
          </w:p>
        </w:tc>
      </w:tr>
    </w:tbl>
    <w:p w14:paraId="6C9114F7" w14:textId="77777777" w:rsidR="00612097" w:rsidRPr="002C4691" w:rsidRDefault="00612097">
      <w:pPr>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612097" w:rsidRPr="002C4691" w14:paraId="1E5D247E" w14:textId="77777777" w:rsidTr="00976B1C">
        <w:trPr>
          <w:cantSplit/>
          <w:jc w:val="center"/>
        </w:trPr>
        <w:tc>
          <w:tcPr>
            <w:tcW w:w="9985" w:type="dxa"/>
            <w:gridSpan w:val="2"/>
            <w:shd w:val="clear" w:color="auto" w:fill="F2F2F2"/>
            <w:vAlign w:val="center"/>
          </w:tcPr>
          <w:p w14:paraId="55EBCC03" w14:textId="77777777" w:rsidR="00612097" w:rsidRPr="002C4691" w:rsidRDefault="00612097" w:rsidP="00976B1C">
            <w:pPr>
              <w:spacing w:after="0" w:line="240" w:lineRule="auto"/>
              <w:rPr>
                <w:rFonts w:asciiTheme="minorHAnsi" w:eastAsia="Arial" w:hAnsiTheme="minorHAnsi" w:cstheme="minorHAnsi"/>
                <w:b/>
                <w:bCs/>
              </w:rPr>
            </w:pPr>
          </w:p>
          <w:p w14:paraId="51FE83D4" w14:textId="5B3868A8" w:rsidR="00612097" w:rsidRPr="002C4691" w:rsidRDefault="00420658" w:rsidP="00976B1C">
            <w:pPr>
              <w:spacing w:after="0" w:line="240" w:lineRule="auto"/>
              <w:jc w:val="center"/>
              <w:rPr>
                <w:rFonts w:asciiTheme="minorHAnsi" w:eastAsia="Arial" w:hAnsiTheme="minorHAnsi" w:cstheme="minorHAnsi"/>
                <w:b/>
                <w:bCs/>
              </w:rPr>
            </w:pPr>
            <w:r w:rsidRPr="002C4691">
              <w:rPr>
                <w:rFonts w:asciiTheme="minorHAnsi" w:eastAsia="Arial" w:hAnsiTheme="minorHAnsi" w:cstheme="minorHAnsi"/>
                <w:b/>
                <w:lang w:bidi="es-419"/>
              </w:rPr>
              <w:t>ANTECEDENTES DEL CENTRO ASOCIADO</w:t>
            </w:r>
          </w:p>
          <w:p w14:paraId="2C1435B5" w14:textId="77777777" w:rsidR="00612097" w:rsidRPr="002C4691" w:rsidRDefault="00612097" w:rsidP="00976B1C">
            <w:pPr>
              <w:spacing w:after="0" w:line="240" w:lineRule="auto"/>
              <w:jc w:val="center"/>
              <w:rPr>
                <w:rFonts w:asciiTheme="minorHAnsi" w:eastAsia="Arial" w:hAnsiTheme="minorHAnsi" w:cstheme="minorHAnsi"/>
                <w:b/>
                <w:bCs/>
              </w:rPr>
            </w:pPr>
          </w:p>
        </w:tc>
      </w:tr>
      <w:tr w:rsidR="00612097" w:rsidRPr="002C4691" w14:paraId="253073EF" w14:textId="77777777" w:rsidTr="00976B1C">
        <w:trPr>
          <w:cantSplit/>
          <w:jc w:val="center"/>
        </w:trPr>
        <w:tc>
          <w:tcPr>
            <w:tcW w:w="4585" w:type="dxa"/>
          </w:tcPr>
          <w:p w14:paraId="764DB10A" w14:textId="77777777" w:rsidR="00612097" w:rsidRPr="002C4691" w:rsidRDefault="00612097" w:rsidP="00976B1C">
            <w:pPr>
              <w:spacing w:after="0"/>
              <w:rPr>
                <w:rFonts w:asciiTheme="minorHAnsi" w:eastAsia="Arial" w:hAnsiTheme="minorHAnsi" w:cstheme="minorHAnsi"/>
              </w:rPr>
            </w:pPr>
          </w:p>
          <w:p w14:paraId="383CACE6" w14:textId="137C0F3F" w:rsidR="00420658" w:rsidRPr="002C4691" w:rsidRDefault="00420658" w:rsidP="00976B1C">
            <w:pPr>
              <w:spacing w:after="0"/>
              <w:rPr>
                <w:rFonts w:asciiTheme="minorHAnsi" w:eastAsia="Arial" w:hAnsiTheme="minorHAnsi" w:cstheme="minorHAnsi"/>
                <w:b/>
                <w:bCs/>
              </w:rPr>
            </w:pPr>
            <w:r w:rsidRPr="002C4691">
              <w:rPr>
                <w:rFonts w:asciiTheme="minorHAnsi" w:eastAsia="Arial" w:hAnsiTheme="minorHAnsi" w:cstheme="minorHAnsi"/>
                <w:b/>
                <w:lang w:bidi="es-419"/>
              </w:rPr>
              <w:t xml:space="preserve">En promedio, ¿cuántos pacientes con </w:t>
            </w:r>
            <w:r w:rsidR="00D627B3" w:rsidRPr="002C4691">
              <w:rPr>
                <w:rFonts w:asciiTheme="minorHAnsi" w:eastAsia="Arial" w:hAnsiTheme="minorHAnsi" w:cstheme="minorHAnsi"/>
                <w:b/>
                <w:lang w:bidi="es-419"/>
              </w:rPr>
              <w:t>fisura labio palatina</w:t>
            </w:r>
            <w:r w:rsidRPr="002C4691">
              <w:rPr>
                <w:rFonts w:asciiTheme="minorHAnsi" w:eastAsia="Arial" w:hAnsiTheme="minorHAnsi" w:cstheme="minorHAnsi"/>
                <w:b/>
                <w:lang w:bidi="es-419"/>
              </w:rPr>
              <w:t xml:space="preserve"> reciben actualmente servicios psicosociales en su centro mensualmente?</w:t>
            </w:r>
          </w:p>
          <w:p w14:paraId="28B1DEAE" w14:textId="462E3932" w:rsidR="00420658" w:rsidRPr="002C4691" w:rsidRDefault="00420658" w:rsidP="00976B1C">
            <w:pPr>
              <w:spacing w:after="0"/>
              <w:rPr>
                <w:rFonts w:asciiTheme="minorHAnsi" w:eastAsia="Arial" w:hAnsiTheme="minorHAnsi" w:cstheme="minorHAnsi"/>
              </w:rPr>
            </w:pPr>
          </w:p>
        </w:tc>
        <w:tc>
          <w:tcPr>
            <w:tcW w:w="5400" w:type="dxa"/>
          </w:tcPr>
          <w:p w14:paraId="4AB88E1B" w14:textId="77777777" w:rsidR="00612097" w:rsidRPr="002C4691" w:rsidRDefault="00612097" w:rsidP="00976B1C">
            <w:pPr>
              <w:spacing w:after="0"/>
              <w:rPr>
                <w:rFonts w:asciiTheme="minorHAnsi" w:eastAsia="Arial" w:hAnsiTheme="minorHAnsi" w:cstheme="minorHAnsi"/>
              </w:rPr>
            </w:pPr>
          </w:p>
        </w:tc>
      </w:tr>
      <w:tr w:rsidR="00612097" w:rsidRPr="002C4691" w14:paraId="75BE4A30" w14:textId="77777777" w:rsidTr="00976B1C">
        <w:trPr>
          <w:cantSplit/>
          <w:jc w:val="center"/>
        </w:trPr>
        <w:tc>
          <w:tcPr>
            <w:tcW w:w="4585" w:type="dxa"/>
          </w:tcPr>
          <w:p w14:paraId="4EDC4E4C" w14:textId="77777777" w:rsidR="00612097" w:rsidRPr="002C4691" w:rsidRDefault="00612097" w:rsidP="00976B1C">
            <w:pPr>
              <w:spacing w:after="0"/>
              <w:rPr>
                <w:rFonts w:asciiTheme="minorHAnsi" w:eastAsia="Arial" w:hAnsiTheme="minorHAnsi" w:cstheme="minorHAnsi"/>
              </w:rPr>
            </w:pPr>
          </w:p>
          <w:p w14:paraId="6EA8D5EB" w14:textId="4FFD1224" w:rsidR="00420658" w:rsidRPr="002C4691" w:rsidRDefault="00420658" w:rsidP="00976B1C">
            <w:pPr>
              <w:spacing w:after="0"/>
              <w:rPr>
                <w:rFonts w:asciiTheme="minorHAnsi" w:eastAsia="Arial" w:hAnsiTheme="minorHAnsi" w:cstheme="minorHAnsi"/>
                <w:b/>
                <w:bCs/>
              </w:rPr>
            </w:pPr>
            <w:r w:rsidRPr="002C4691">
              <w:rPr>
                <w:rFonts w:asciiTheme="minorHAnsi" w:eastAsia="Arial" w:hAnsiTheme="minorHAnsi" w:cstheme="minorHAnsi"/>
                <w:b/>
                <w:lang w:bidi="es-419"/>
              </w:rPr>
              <w:t xml:space="preserve">¿Cuál es la cantidad total de pacientes con </w:t>
            </w:r>
            <w:r w:rsidR="00D627B3" w:rsidRPr="002C4691">
              <w:rPr>
                <w:rFonts w:asciiTheme="minorHAnsi" w:eastAsia="Arial" w:hAnsiTheme="minorHAnsi" w:cstheme="minorHAnsi"/>
                <w:b/>
                <w:lang w:bidi="es-419"/>
              </w:rPr>
              <w:t>FLAP</w:t>
            </w:r>
            <w:r w:rsidRPr="002C4691">
              <w:rPr>
                <w:rFonts w:asciiTheme="minorHAnsi" w:eastAsia="Arial" w:hAnsiTheme="minorHAnsi" w:cstheme="minorHAnsi"/>
                <w:b/>
                <w:lang w:bidi="es-419"/>
              </w:rPr>
              <w:t xml:space="preserve"> que recibieron tratamiento quirúrgico en su centro en los últimos 12 meses?</w:t>
            </w:r>
          </w:p>
          <w:p w14:paraId="4ED710F5" w14:textId="796654F7" w:rsidR="00420658" w:rsidRPr="002C4691" w:rsidRDefault="00420658" w:rsidP="00976B1C">
            <w:pPr>
              <w:spacing w:after="0"/>
              <w:rPr>
                <w:rFonts w:asciiTheme="minorHAnsi" w:eastAsia="Arial" w:hAnsiTheme="minorHAnsi" w:cstheme="minorHAnsi"/>
              </w:rPr>
            </w:pPr>
          </w:p>
        </w:tc>
        <w:tc>
          <w:tcPr>
            <w:tcW w:w="5400" w:type="dxa"/>
          </w:tcPr>
          <w:p w14:paraId="2BB2644B" w14:textId="77777777" w:rsidR="00612097" w:rsidRPr="002C4691" w:rsidRDefault="00612097" w:rsidP="00976B1C">
            <w:pPr>
              <w:spacing w:after="0"/>
              <w:rPr>
                <w:rFonts w:asciiTheme="minorHAnsi" w:eastAsia="Arial" w:hAnsiTheme="minorHAnsi" w:cstheme="minorHAnsi"/>
              </w:rPr>
            </w:pPr>
          </w:p>
        </w:tc>
      </w:tr>
      <w:tr w:rsidR="00612097" w:rsidRPr="002C4691" w14:paraId="2186FD88" w14:textId="77777777" w:rsidTr="00976B1C">
        <w:trPr>
          <w:cantSplit/>
          <w:jc w:val="center"/>
        </w:trPr>
        <w:tc>
          <w:tcPr>
            <w:tcW w:w="4585" w:type="dxa"/>
          </w:tcPr>
          <w:p w14:paraId="23E2B255" w14:textId="77777777" w:rsidR="00420658" w:rsidRPr="002C4691" w:rsidRDefault="00420658" w:rsidP="00976B1C">
            <w:pPr>
              <w:spacing w:after="0"/>
              <w:rPr>
                <w:rFonts w:asciiTheme="minorHAnsi" w:eastAsia="Arial" w:hAnsiTheme="minorHAnsi" w:cstheme="minorHAnsi"/>
                <w:b/>
                <w:bCs/>
              </w:rPr>
            </w:pPr>
          </w:p>
          <w:p w14:paraId="4B932D4C" w14:textId="49F161CA" w:rsidR="00420658" w:rsidRPr="002C4691" w:rsidRDefault="00420658" w:rsidP="00976B1C">
            <w:pPr>
              <w:spacing w:after="0"/>
              <w:rPr>
                <w:rFonts w:asciiTheme="minorHAnsi" w:eastAsia="Arial" w:hAnsiTheme="minorHAnsi" w:cstheme="minorHAnsi"/>
                <w:b/>
                <w:bCs/>
              </w:rPr>
            </w:pPr>
            <w:r w:rsidRPr="002C4691">
              <w:rPr>
                <w:rFonts w:asciiTheme="minorHAnsi" w:eastAsia="Arial" w:hAnsiTheme="minorHAnsi" w:cstheme="minorHAnsi"/>
                <w:b/>
                <w:lang w:bidi="es-419"/>
              </w:rPr>
              <w:t xml:space="preserve">¿Cuál es el número de pacientes </w:t>
            </w:r>
            <w:r w:rsidR="003C3E4A" w:rsidRPr="002C4691">
              <w:rPr>
                <w:rFonts w:asciiTheme="minorHAnsi" w:eastAsia="Arial" w:hAnsiTheme="minorHAnsi" w:cstheme="minorHAnsi"/>
                <w:b/>
                <w:lang w:bidi="es-419"/>
              </w:rPr>
              <w:t xml:space="preserve">nacidos </w:t>
            </w:r>
            <w:r w:rsidRPr="002C4691">
              <w:rPr>
                <w:rFonts w:asciiTheme="minorHAnsi" w:eastAsia="Arial" w:hAnsiTheme="minorHAnsi" w:cstheme="minorHAnsi"/>
                <w:b/>
                <w:lang w:bidi="es-419"/>
              </w:rPr>
              <w:t xml:space="preserve">con </w:t>
            </w:r>
            <w:r w:rsidR="003C3E4A" w:rsidRPr="002C4691">
              <w:rPr>
                <w:rFonts w:asciiTheme="minorHAnsi" w:eastAsia="Arial" w:hAnsiTheme="minorHAnsi" w:cstheme="minorHAnsi"/>
                <w:b/>
                <w:lang w:bidi="es-419"/>
              </w:rPr>
              <w:t xml:space="preserve">FLAP </w:t>
            </w:r>
            <w:r w:rsidRPr="002C4691">
              <w:rPr>
                <w:rFonts w:asciiTheme="minorHAnsi" w:eastAsia="Arial" w:hAnsiTheme="minorHAnsi" w:cstheme="minorHAnsi"/>
                <w:b/>
                <w:lang w:bidi="es-419"/>
              </w:rPr>
              <w:t xml:space="preserve">que se espera que se beneficien del financiamiento psicosocial durante el periodo </w:t>
            </w:r>
            <w:proofErr w:type="gramStart"/>
            <w:r w:rsidRPr="002C4691">
              <w:rPr>
                <w:rFonts w:asciiTheme="minorHAnsi" w:eastAsia="Arial" w:hAnsiTheme="minorHAnsi" w:cstheme="minorHAnsi"/>
                <w:b/>
                <w:lang w:bidi="es-419"/>
              </w:rPr>
              <w:t>del mismo</w:t>
            </w:r>
            <w:proofErr w:type="gramEnd"/>
            <w:r w:rsidRPr="002C4691">
              <w:rPr>
                <w:rFonts w:asciiTheme="minorHAnsi" w:eastAsia="Arial" w:hAnsiTheme="minorHAnsi" w:cstheme="minorHAnsi"/>
                <w:b/>
                <w:lang w:bidi="es-419"/>
              </w:rPr>
              <w:t>?</w:t>
            </w:r>
          </w:p>
          <w:p w14:paraId="16104939" w14:textId="615807D6" w:rsidR="00420658" w:rsidRPr="002C4691" w:rsidRDefault="00420658" w:rsidP="00976B1C">
            <w:pPr>
              <w:spacing w:after="0"/>
              <w:rPr>
                <w:rFonts w:asciiTheme="minorHAnsi" w:eastAsia="Arial" w:hAnsiTheme="minorHAnsi" w:cstheme="minorHAnsi"/>
              </w:rPr>
            </w:pPr>
          </w:p>
        </w:tc>
        <w:tc>
          <w:tcPr>
            <w:tcW w:w="5400" w:type="dxa"/>
          </w:tcPr>
          <w:p w14:paraId="1C812577" w14:textId="77777777" w:rsidR="00612097" w:rsidRPr="002C4691" w:rsidRDefault="00612097" w:rsidP="00420658">
            <w:pPr>
              <w:spacing w:after="0" w:line="240" w:lineRule="auto"/>
              <w:rPr>
                <w:rFonts w:asciiTheme="minorHAnsi" w:eastAsia="Arial" w:hAnsiTheme="minorHAnsi" w:cstheme="minorHAnsi"/>
              </w:rPr>
            </w:pPr>
          </w:p>
        </w:tc>
      </w:tr>
      <w:tr w:rsidR="00612097" w:rsidRPr="002C4691" w14:paraId="211761CD" w14:textId="77777777" w:rsidTr="00976B1C">
        <w:trPr>
          <w:cantSplit/>
          <w:jc w:val="center"/>
        </w:trPr>
        <w:tc>
          <w:tcPr>
            <w:tcW w:w="4585" w:type="dxa"/>
          </w:tcPr>
          <w:p w14:paraId="52B8FFD4" w14:textId="77777777" w:rsidR="00612097" w:rsidRPr="002C4691" w:rsidRDefault="00612097" w:rsidP="00976B1C">
            <w:pPr>
              <w:spacing w:after="0"/>
              <w:rPr>
                <w:rFonts w:asciiTheme="minorHAnsi" w:eastAsia="Arial" w:hAnsiTheme="minorHAnsi" w:cstheme="minorHAnsi"/>
              </w:rPr>
            </w:pPr>
          </w:p>
          <w:p w14:paraId="3E562A94" w14:textId="77777777" w:rsidR="00420658" w:rsidRPr="002C4691" w:rsidRDefault="00420658" w:rsidP="00976B1C">
            <w:pPr>
              <w:spacing w:after="0"/>
              <w:rPr>
                <w:rFonts w:asciiTheme="minorHAnsi" w:eastAsia="Arial" w:hAnsiTheme="minorHAnsi" w:cstheme="minorHAnsi"/>
                <w:b/>
                <w:bCs/>
              </w:rPr>
            </w:pPr>
            <w:r w:rsidRPr="002C4691">
              <w:rPr>
                <w:rFonts w:asciiTheme="minorHAnsi" w:eastAsia="Arial" w:hAnsiTheme="minorHAnsi" w:cstheme="minorHAnsi"/>
                <w:b/>
                <w:lang w:bidi="es-419"/>
              </w:rPr>
              <w:t>Describa su proyecto en una frase:</w:t>
            </w:r>
          </w:p>
          <w:p w14:paraId="65487E79" w14:textId="46A665FF" w:rsidR="00420658" w:rsidRPr="002C4691" w:rsidRDefault="00420658" w:rsidP="00976B1C">
            <w:pPr>
              <w:spacing w:after="0"/>
              <w:rPr>
                <w:rFonts w:asciiTheme="minorHAnsi" w:eastAsia="Arial" w:hAnsiTheme="minorHAnsi" w:cstheme="minorHAnsi"/>
              </w:rPr>
            </w:pPr>
          </w:p>
        </w:tc>
        <w:tc>
          <w:tcPr>
            <w:tcW w:w="5400" w:type="dxa"/>
          </w:tcPr>
          <w:p w14:paraId="2928E64A" w14:textId="77777777" w:rsidR="00612097" w:rsidRPr="002C4691" w:rsidRDefault="00612097" w:rsidP="00976B1C">
            <w:pPr>
              <w:spacing w:after="0"/>
              <w:rPr>
                <w:rFonts w:asciiTheme="minorHAnsi" w:eastAsia="Arial" w:hAnsiTheme="minorHAnsi" w:cstheme="minorHAnsi"/>
              </w:rPr>
            </w:pPr>
          </w:p>
        </w:tc>
      </w:tr>
    </w:tbl>
    <w:p w14:paraId="33C634FE" w14:textId="77777777" w:rsidR="00612097" w:rsidRPr="002C4691" w:rsidRDefault="00612097">
      <w:pPr>
        <w:rPr>
          <w:rFonts w:asciiTheme="minorHAnsi" w:hAnsiTheme="minorHAnsi" w:cstheme="minorHAnsi"/>
        </w:rPr>
      </w:pPr>
    </w:p>
    <w:tbl>
      <w:tblPr>
        <w:tblStyle w:val="a2"/>
        <w:tblW w:w="998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585"/>
        <w:gridCol w:w="5400"/>
      </w:tblGrid>
      <w:tr w:rsidR="002302E5" w:rsidRPr="002C4691" w14:paraId="08260231" w14:textId="77777777" w:rsidTr="00D26E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000000A8" w14:textId="77777777" w:rsidR="002302E5" w:rsidRPr="002C4691" w:rsidRDefault="002302E5" w:rsidP="00E11AE5">
            <w:pPr>
              <w:rPr>
                <w:rFonts w:asciiTheme="minorHAnsi" w:eastAsia="Arial" w:hAnsiTheme="minorHAnsi" w:cstheme="minorHAnsi"/>
                <w:sz w:val="22"/>
                <w:szCs w:val="22"/>
              </w:rPr>
            </w:pPr>
          </w:p>
          <w:p w14:paraId="2A20FF4C" w14:textId="18A8DC7B" w:rsidR="00D26E73" w:rsidRPr="002C4691" w:rsidRDefault="001D3126" w:rsidP="00E11AE5">
            <w:pPr>
              <w:jc w:val="center"/>
              <w:rPr>
                <w:rFonts w:asciiTheme="minorHAnsi" w:eastAsia="Arial" w:hAnsiTheme="minorHAnsi" w:cstheme="minorHAnsi"/>
                <w:sz w:val="22"/>
                <w:szCs w:val="22"/>
              </w:rPr>
            </w:pPr>
            <w:sdt>
              <w:sdtPr>
                <w:rPr>
                  <w:rFonts w:asciiTheme="minorHAnsi" w:hAnsiTheme="minorHAnsi" w:cstheme="minorHAnsi"/>
                </w:rPr>
                <w:tag w:val="goog_rdk_0"/>
                <w:id w:val="532150080"/>
                <w:showingPlcHdr/>
              </w:sdtPr>
              <w:sdtEndPr/>
              <w:sdtContent>
                <w:r w:rsidR="00F0364A" w:rsidRPr="002C4691">
                  <w:rPr>
                    <w:rFonts w:asciiTheme="minorHAnsi" w:hAnsiTheme="minorHAnsi" w:cstheme="minorHAnsi"/>
                    <w:lang w:bidi="es-419"/>
                  </w:rPr>
                  <w:t xml:space="preserve">     </w:t>
                </w:r>
              </w:sdtContent>
            </w:sdt>
            <w:r w:rsidR="00D26E73" w:rsidRPr="002C4691">
              <w:rPr>
                <w:rFonts w:asciiTheme="minorHAnsi" w:eastAsia="Arial" w:hAnsiTheme="minorHAnsi" w:cstheme="minorHAnsi"/>
                <w:sz w:val="22"/>
                <w:szCs w:val="22"/>
                <w:lang w:bidi="es-419"/>
              </w:rPr>
              <w:t xml:space="preserve"> NECESIDADES Y OBJETIVOS</w:t>
            </w:r>
          </w:p>
          <w:p w14:paraId="000000AA" w14:textId="4EEEDF8D" w:rsidR="002302E5" w:rsidRPr="002C4691" w:rsidRDefault="002302E5" w:rsidP="00E11AE5">
            <w:pPr>
              <w:rPr>
                <w:rFonts w:asciiTheme="minorHAnsi" w:eastAsia="Arial" w:hAnsiTheme="minorHAnsi" w:cstheme="minorHAnsi"/>
                <w:sz w:val="22"/>
                <w:szCs w:val="22"/>
              </w:rPr>
            </w:pPr>
          </w:p>
        </w:tc>
      </w:tr>
      <w:tr w:rsidR="002302E5" w:rsidRPr="002C4691" w14:paraId="4BB063F5"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3" w14:textId="77777777" w:rsidR="002302E5" w:rsidRPr="002C4691" w:rsidRDefault="002302E5" w:rsidP="00E11AE5">
            <w:pPr>
              <w:rPr>
                <w:rFonts w:asciiTheme="minorHAnsi" w:eastAsia="Arial" w:hAnsiTheme="minorHAnsi" w:cstheme="minorHAnsi"/>
                <w:sz w:val="22"/>
                <w:szCs w:val="22"/>
              </w:rPr>
            </w:pPr>
          </w:p>
          <w:p w14:paraId="62C07589" w14:textId="77777777" w:rsidR="00420658" w:rsidRPr="002C4691" w:rsidRDefault="00420658" w:rsidP="00420658">
            <w:pPr>
              <w:rPr>
                <w:rFonts w:asciiTheme="minorHAnsi" w:eastAsia="Arial" w:hAnsiTheme="minorHAnsi" w:cstheme="minorHAnsi"/>
                <w:sz w:val="22"/>
                <w:szCs w:val="22"/>
              </w:rPr>
            </w:pPr>
            <w:r w:rsidRPr="002C4691">
              <w:rPr>
                <w:rFonts w:asciiTheme="minorHAnsi" w:eastAsia="Arial" w:hAnsiTheme="minorHAnsi" w:cstheme="minorHAnsi"/>
                <w:sz w:val="22"/>
                <w:szCs w:val="22"/>
                <w:lang w:bidi="es-419"/>
              </w:rPr>
              <w:t xml:space="preserve">¿Cuáles de los siguientes tipos de servicios se apoyarán con este financiamiento? </w:t>
            </w:r>
          </w:p>
          <w:p w14:paraId="0C69EBFA" w14:textId="77777777" w:rsidR="00420658" w:rsidRPr="002C4691" w:rsidRDefault="00420658" w:rsidP="00420658">
            <w:pPr>
              <w:rPr>
                <w:rFonts w:asciiTheme="minorHAnsi" w:eastAsia="Arial" w:hAnsiTheme="minorHAnsi" w:cstheme="minorHAnsi"/>
                <w:sz w:val="22"/>
                <w:szCs w:val="22"/>
              </w:rPr>
            </w:pPr>
          </w:p>
          <w:p w14:paraId="001FB1FF" w14:textId="19C3FABC" w:rsidR="002302E5" w:rsidRPr="002C4691" w:rsidRDefault="00420658" w:rsidP="00420658">
            <w:pPr>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 xml:space="preserve">NOTA: Consulte las instrucciones de aplicación anteriores para conocer las definiciones de los tipos de servicios. Los solicitantes pueden seleccionar dos tipos de servicios psicosociales como máximo y deben considerar los recursos y el personal disponible en su centro, además de cuáles serían los servicios más apropiados y con mayor impacto para su región/población de pacientes. </w:t>
            </w:r>
          </w:p>
          <w:p w14:paraId="000000C7" w14:textId="568E9C2D" w:rsidR="00420658" w:rsidRPr="002C4691" w:rsidRDefault="00420658" w:rsidP="00420658">
            <w:pPr>
              <w:rPr>
                <w:rFonts w:asciiTheme="minorHAnsi" w:eastAsia="Arial" w:hAnsiTheme="minorHAnsi" w:cstheme="minorHAnsi"/>
                <w:sz w:val="22"/>
                <w:szCs w:val="22"/>
              </w:rPr>
            </w:pPr>
          </w:p>
        </w:tc>
        <w:tc>
          <w:tcPr>
            <w:tcW w:w="5400" w:type="dxa"/>
          </w:tcPr>
          <w:p w14:paraId="000000C8" w14:textId="77777777" w:rsidR="002302E5" w:rsidRPr="002C4691" w:rsidRDefault="002302E5" w:rsidP="00E11AE5">
            <w:pPr>
              <w:pBdr>
                <w:top w:val="nil"/>
                <w:left w:val="nil"/>
                <w:bottom w:val="nil"/>
                <w:right w:val="nil"/>
                <w:between w:val="nil"/>
              </w:pBd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p w14:paraId="000000CA" w14:textId="4ABE9076" w:rsidR="002302E5" w:rsidRPr="002C4691" w:rsidRDefault="00E8210E"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2C4691">
              <w:rPr>
                <w:rFonts w:asciiTheme="minorHAnsi" w:eastAsia="Arial" w:hAnsiTheme="minorHAnsi" w:cstheme="minorHAnsi"/>
                <w:sz w:val="22"/>
                <w:szCs w:val="22"/>
                <w:lang w:bidi="es-419"/>
              </w:rPr>
              <w:t>Terapia individual o grupal</w:t>
            </w:r>
          </w:p>
          <w:p w14:paraId="000000CC" w14:textId="5836EFEF" w:rsidR="002302E5" w:rsidRPr="002C4691" w:rsidRDefault="00420658" w:rsidP="00E11AE5">
            <w:pPr>
              <w:pStyle w:val="ListParagraph"/>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r w:rsidRPr="002C4691">
              <w:rPr>
                <w:rFonts w:asciiTheme="minorHAnsi" w:eastAsia="Arial" w:hAnsiTheme="minorHAnsi" w:cstheme="minorHAnsi"/>
                <w:sz w:val="22"/>
                <w:szCs w:val="22"/>
                <w:lang w:bidi="es-419"/>
              </w:rPr>
              <w:t>Talleres psicosociales</w:t>
            </w:r>
          </w:p>
        </w:tc>
      </w:tr>
      <w:tr w:rsidR="00420658" w:rsidRPr="002C4691" w14:paraId="10DCA9F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1D256E78" w14:textId="77777777" w:rsidR="00420658" w:rsidRPr="002C4691" w:rsidRDefault="00420658" w:rsidP="00E11AE5">
            <w:pPr>
              <w:rPr>
                <w:rFonts w:asciiTheme="minorHAnsi" w:eastAsia="Arial" w:hAnsiTheme="minorHAnsi" w:cstheme="minorHAnsi"/>
                <w:b w:val="0"/>
                <w:sz w:val="22"/>
                <w:szCs w:val="22"/>
              </w:rPr>
            </w:pPr>
          </w:p>
          <w:p w14:paraId="293C261B" w14:textId="3F3F1263" w:rsidR="00420658" w:rsidRPr="002C4691" w:rsidRDefault="00420658" w:rsidP="00420658">
            <w:pPr>
              <w:rPr>
                <w:rFonts w:asciiTheme="minorHAnsi" w:eastAsia="Arial" w:hAnsiTheme="minorHAnsi" w:cstheme="minorHAnsi"/>
                <w:bCs/>
                <w:sz w:val="22"/>
                <w:szCs w:val="22"/>
              </w:rPr>
            </w:pPr>
            <w:r w:rsidRPr="002C4691">
              <w:rPr>
                <w:rFonts w:asciiTheme="minorHAnsi" w:eastAsia="Arial" w:hAnsiTheme="minorHAnsi" w:cstheme="minorHAnsi"/>
                <w:sz w:val="22"/>
                <w:szCs w:val="22"/>
                <w:lang w:bidi="es-419"/>
              </w:rPr>
              <w:t>Describa cuál es la necesidad que desea cubrir con este financiamiento. Provea información para cada uno de los tipos de servicios psicosociales elegidos anteriormente:</w:t>
            </w:r>
          </w:p>
          <w:p w14:paraId="4F5A1800" w14:textId="201DF86A" w:rsidR="00420658" w:rsidRPr="002C4691" w:rsidRDefault="00420658" w:rsidP="00DE5AAF">
            <w:pPr>
              <w:pStyle w:val="ListParagraph"/>
              <w:numPr>
                <w:ilvl w:val="0"/>
                <w:numId w:val="29"/>
              </w:numPr>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 xml:space="preserve">¿De qué manera este financiamiento resolverá las lagunas en la provisión del </w:t>
            </w:r>
            <w:r w:rsidR="00421D94" w:rsidRPr="002C4691">
              <w:rPr>
                <w:rFonts w:asciiTheme="minorHAnsi" w:eastAsia="Arial" w:hAnsiTheme="minorHAnsi" w:cstheme="minorHAnsi"/>
                <w:b w:val="0"/>
                <w:sz w:val="22"/>
                <w:szCs w:val="22"/>
                <w:lang w:bidi="es-419"/>
              </w:rPr>
              <w:t>tratamiento</w:t>
            </w:r>
            <w:r w:rsidRPr="002C4691">
              <w:rPr>
                <w:rFonts w:asciiTheme="minorHAnsi" w:eastAsia="Arial" w:hAnsiTheme="minorHAnsi" w:cstheme="minorHAnsi"/>
                <w:b w:val="0"/>
                <w:sz w:val="22"/>
                <w:szCs w:val="22"/>
                <w:lang w:bidi="es-419"/>
              </w:rPr>
              <w:t xml:space="preserve"> psicosocial </w:t>
            </w:r>
            <w:r w:rsidR="00421D94" w:rsidRPr="002C4691">
              <w:rPr>
                <w:rFonts w:asciiTheme="minorHAnsi" w:eastAsia="Arial" w:hAnsiTheme="minorHAnsi" w:cstheme="minorHAnsi"/>
                <w:b w:val="0"/>
                <w:sz w:val="22"/>
                <w:szCs w:val="22"/>
                <w:lang w:bidi="es-419"/>
              </w:rPr>
              <w:t>para pacientes con fisuras (y/o sus familiares)</w:t>
            </w:r>
            <w:r w:rsidR="00C12169" w:rsidRPr="002C4691">
              <w:rPr>
                <w:rFonts w:asciiTheme="minorHAnsi" w:eastAsia="Arial" w:hAnsiTheme="minorHAnsi" w:cstheme="minorHAnsi"/>
                <w:b w:val="0"/>
                <w:sz w:val="22"/>
                <w:szCs w:val="22"/>
                <w:lang w:bidi="es-419"/>
              </w:rPr>
              <w:t xml:space="preserve"> </w:t>
            </w:r>
            <w:r w:rsidRPr="002C4691">
              <w:rPr>
                <w:rFonts w:asciiTheme="minorHAnsi" w:eastAsia="Arial" w:hAnsiTheme="minorHAnsi" w:cstheme="minorHAnsi"/>
                <w:b w:val="0"/>
                <w:sz w:val="22"/>
                <w:szCs w:val="22"/>
                <w:lang w:bidi="es-419"/>
              </w:rPr>
              <w:t>en su centro?</w:t>
            </w:r>
          </w:p>
          <w:p w14:paraId="7F349E8D" w14:textId="1E72FAF4" w:rsidR="00420658" w:rsidRPr="002C4691" w:rsidRDefault="00420658" w:rsidP="004514D9">
            <w:pPr>
              <w:pStyle w:val="ListParagraph"/>
              <w:numPr>
                <w:ilvl w:val="0"/>
                <w:numId w:val="29"/>
              </w:numPr>
              <w:rPr>
                <w:rFonts w:asciiTheme="minorHAnsi" w:eastAsia="Arial" w:hAnsiTheme="minorHAnsi" w:cstheme="minorHAnsi"/>
                <w:b w:val="0"/>
                <w:sz w:val="22"/>
                <w:szCs w:val="22"/>
              </w:rPr>
            </w:pPr>
            <w:r w:rsidRPr="002C4691">
              <w:rPr>
                <w:rFonts w:asciiTheme="minorHAnsi" w:eastAsia="Arial" w:hAnsiTheme="minorHAnsi" w:cstheme="minorHAnsi"/>
                <w:b w:val="0"/>
                <w:sz w:val="22"/>
                <w:szCs w:val="22"/>
                <w:lang w:bidi="es-419"/>
              </w:rPr>
              <w:t xml:space="preserve">¿De qué manera este financiamiento mejorará la calidad del </w:t>
            </w:r>
            <w:r w:rsidR="00421D94" w:rsidRPr="002C4691">
              <w:rPr>
                <w:rFonts w:asciiTheme="minorHAnsi" w:eastAsia="Arial" w:hAnsiTheme="minorHAnsi" w:cstheme="minorHAnsi"/>
                <w:b w:val="0"/>
                <w:sz w:val="22"/>
                <w:szCs w:val="22"/>
                <w:lang w:bidi="es-419"/>
              </w:rPr>
              <w:t xml:space="preserve">tratamiento </w:t>
            </w:r>
            <w:r w:rsidRPr="002C4691">
              <w:rPr>
                <w:rFonts w:asciiTheme="minorHAnsi" w:eastAsia="Arial" w:hAnsiTheme="minorHAnsi" w:cstheme="minorHAnsi"/>
                <w:b w:val="0"/>
                <w:sz w:val="22"/>
                <w:szCs w:val="22"/>
                <w:lang w:bidi="es-419"/>
              </w:rPr>
              <w:t>psicosocial o la accesibilidad a los servicios de los pacientes en su centro?</w:t>
            </w:r>
          </w:p>
          <w:p w14:paraId="4E8BB91C" w14:textId="42C1DDF8" w:rsidR="00420658" w:rsidRPr="002C4691" w:rsidRDefault="00420658" w:rsidP="00BC3A70">
            <w:pPr>
              <w:pStyle w:val="ListParagraph"/>
              <w:numPr>
                <w:ilvl w:val="0"/>
                <w:numId w:val="29"/>
              </w:numPr>
              <w:rPr>
                <w:rFonts w:asciiTheme="minorHAnsi" w:eastAsia="Arial" w:hAnsiTheme="minorHAnsi" w:cstheme="minorHAnsi"/>
                <w:sz w:val="22"/>
                <w:szCs w:val="22"/>
              </w:rPr>
            </w:pPr>
            <w:r w:rsidRPr="002C4691">
              <w:rPr>
                <w:rFonts w:asciiTheme="minorHAnsi" w:eastAsia="Arial" w:hAnsiTheme="minorHAnsi" w:cstheme="minorHAnsi"/>
                <w:b w:val="0"/>
                <w:sz w:val="22"/>
                <w:szCs w:val="22"/>
                <w:lang w:bidi="es-419"/>
              </w:rPr>
              <w:t xml:space="preserve">¿De qué manera este financiamiento ayudará a aumentar la cantidad de pacientes con </w:t>
            </w:r>
            <w:r w:rsidR="00421D94" w:rsidRPr="002C4691">
              <w:rPr>
                <w:rFonts w:asciiTheme="minorHAnsi" w:eastAsia="Arial" w:hAnsiTheme="minorHAnsi" w:cstheme="minorHAnsi"/>
                <w:b w:val="0"/>
                <w:sz w:val="22"/>
                <w:szCs w:val="22"/>
                <w:lang w:bidi="es-419"/>
              </w:rPr>
              <w:t xml:space="preserve">fisuras </w:t>
            </w:r>
            <w:r w:rsidRPr="002C4691">
              <w:rPr>
                <w:rFonts w:asciiTheme="minorHAnsi" w:eastAsia="Arial" w:hAnsiTheme="minorHAnsi" w:cstheme="minorHAnsi"/>
                <w:b w:val="0"/>
                <w:sz w:val="22"/>
                <w:szCs w:val="22"/>
                <w:lang w:bidi="es-419"/>
              </w:rPr>
              <w:t>que reciben cuidado psicosocial en su centro?</w:t>
            </w:r>
          </w:p>
          <w:p w14:paraId="19F0B367" w14:textId="2A886B5E" w:rsidR="00420658" w:rsidRPr="002C4691" w:rsidRDefault="00420658" w:rsidP="00BC3A70">
            <w:pPr>
              <w:pStyle w:val="ListParagraph"/>
              <w:numPr>
                <w:ilvl w:val="0"/>
                <w:numId w:val="29"/>
              </w:numPr>
              <w:rPr>
                <w:rFonts w:asciiTheme="minorHAnsi" w:eastAsia="Arial" w:hAnsiTheme="minorHAnsi" w:cstheme="minorHAnsi"/>
                <w:sz w:val="22"/>
                <w:szCs w:val="22"/>
              </w:rPr>
            </w:pPr>
            <w:r w:rsidRPr="002C4691">
              <w:rPr>
                <w:rFonts w:asciiTheme="minorHAnsi" w:eastAsia="Arial" w:hAnsiTheme="minorHAnsi" w:cstheme="minorHAnsi"/>
                <w:b w:val="0"/>
                <w:sz w:val="22"/>
                <w:szCs w:val="22"/>
                <w:lang w:bidi="es-419"/>
              </w:rPr>
              <w:t xml:space="preserve">¿Qué objetivos le permitirá alcanzar este financiamiento?  </w:t>
            </w:r>
          </w:p>
          <w:p w14:paraId="1DC460EA" w14:textId="77777777" w:rsidR="00420658" w:rsidRPr="002C4691" w:rsidRDefault="00420658" w:rsidP="00E11AE5">
            <w:pPr>
              <w:rPr>
                <w:rFonts w:asciiTheme="minorHAnsi" w:eastAsia="Arial" w:hAnsiTheme="minorHAnsi" w:cstheme="minorHAnsi"/>
                <w:sz w:val="22"/>
                <w:szCs w:val="22"/>
              </w:rPr>
            </w:pPr>
          </w:p>
        </w:tc>
        <w:tc>
          <w:tcPr>
            <w:tcW w:w="5400" w:type="dxa"/>
          </w:tcPr>
          <w:p w14:paraId="11C6C0BC" w14:textId="77777777" w:rsidR="00420658" w:rsidRPr="002C4691" w:rsidRDefault="00420658" w:rsidP="00E11A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p>
        </w:tc>
      </w:tr>
      <w:tr w:rsidR="002302E5" w:rsidRPr="002C4691" w14:paraId="48F79987"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CD" w14:textId="77777777" w:rsidR="002302E5" w:rsidRPr="002C4691" w:rsidRDefault="002302E5" w:rsidP="00E11AE5">
            <w:pPr>
              <w:tabs>
                <w:tab w:val="left" w:pos="2240"/>
              </w:tabs>
              <w:rPr>
                <w:rFonts w:asciiTheme="minorHAnsi" w:eastAsia="Arial" w:hAnsiTheme="minorHAnsi" w:cstheme="minorHAnsi"/>
                <w:sz w:val="22"/>
                <w:szCs w:val="22"/>
              </w:rPr>
            </w:pPr>
          </w:p>
          <w:p w14:paraId="5A931E7D" w14:textId="77777777" w:rsidR="00420658" w:rsidRPr="002C4691" w:rsidRDefault="00420658" w:rsidP="00420658">
            <w:pPr>
              <w:tabs>
                <w:tab w:val="left" w:pos="2240"/>
              </w:tabs>
              <w:rPr>
                <w:rFonts w:asciiTheme="minorHAnsi" w:eastAsia="Arial" w:hAnsiTheme="minorHAnsi" w:cstheme="minorHAnsi"/>
                <w:b w:val="0"/>
                <w:sz w:val="22"/>
                <w:szCs w:val="22"/>
              </w:rPr>
            </w:pPr>
            <w:r w:rsidRPr="002C4691">
              <w:rPr>
                <w:rFonts w:asciiTheme="minorHAnsi" w:eastAsia="Arial" w:hAnsiTheme="minorHAnsi" w:cstheme="minorHAnsi"/>
                <w:sz w:val="22"/>
                <w:szCs w:val="22"/>
                <w:lang w:bidi="es-419"/>
              </w:rPr>
              <w:t xml:space="preserve">Describa en detalle cómo planea utilizar el financiamiento de Smile Train, en caso de que le sea otorgado. Provea información para cada uno de los tipos de servicios psicosociales elegidos anteriormente:  </w:t>
            </w:r>
          </w:p>
          <w:p w14:paraId="0554F7D2" w14:textId="77777777" w:rsidR="00420658" w:rsidRPr="002C4691"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 xml:space="preserve">¿Cómo sería el proceso de reclutamiento y selección de los pacientes?  </w:t>
            </w:r>
          </w:p>
          <w:p w14:paraId="62516029" w14:textId="77777777" w:rsidR="00420658" w:rsidRPr="002C4691"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¿Cuáles son los tipos de cuidados o actividades que se les proveerá a los pacientes y en qué formatos (individual, grupal, etc.)?</w:t>
            </w:r>
          </w:p>
          <w:p w14:paraId="7AA25768" w14:textId="77777777" w:rsidR="00420658" w:rsidRPr="002C4691"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¿Cuáles son las edades y perfiles de los potenciales beneficiados?</w:t>
            </w:r>
          </w:p>
          <w:p w14:paraId="16913135" w14:textId="77777777" w:rsidR="00420658" w:rsidRPr="002C4691"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¿Con qué frecuencia los pacientes recibirán servicios psicosociales?</w:t>
            </w:r>
          </w:p>
          <w:p w14:paraId="183B1D2F" w14:textId="5F067A5D" w:rsidR="00420658" w:rsidRPr="002C4691" w:rsidRDefault="00420658" w:rsidP="00420658">
            <w:pPr>
              <w:pStyle w:val="ListParagraph"/>
              <w:numPr>
                <w:ilvl w:val="0"/>
                <w:numId w:val="30"/>
              </w:numPr>
              <w:tabs>
                <w:tab w:val="left" w:pos="2240"/>
              </w:tabs>
              <w:rPr>
                <w:rFonts w:asciiTheme="minorHAnsi" w:eastAsia="Arial" w:hAnsiTheme="minorHAnsi" w:cstheme="minorHAnsi"/>
                <w:b w:val="0"/>
                <w:bCs/>
                <w:sz w:val="22"/>
                <w:szCs w:val="22"/>
              </w:rPr>
            </w:pPr>
            <w:r w:rsidRPr="002C4691">
              <w:rPr>
                <w:rFonts w:asciiTheme="minorHAnsi" w:eastAsia="Arial" w:hAnsiTheme="minorHAnsi" w:cstheme="minorHAnsi"/>
                <w:b w:val="0"/>
                <w:sz w:val="22"/>
                <w:szCs w:val="22"/>
                <w:lang w:bidi="es-419"/>
              </w:rPr>
              <w:t xml:space="preserve">¿Cómo facilitará el seguimiento y la adherencia a las recomendaciones clínicas? </w:t>
            </w:r>
          </w:p>
          <w:p w14:paraId="000000CF" w14:textId="5D1E3689" w:rsidR="007C5159" w:rsidRPr="002C4691" w:rsidRDefault="007C5159" w:rsidP="00E11AE5">
            <w:pPr>
              <w:rPr>
                <w:rFonts w:asciiTheme="minorHAnsi" w:eastAsia="Arial" w:hAnsiTheme="minorHAnsi" w:cstheme="minorHAnsi"/>
              </w:rPr>
            </w:pPr>
          </w:p>
        </w:tc>
        <w:tc>
          <w:tcPr>
            <w:tcW w:w="5400" w:type="dxa"/>
          </w:tcPr>
          <w:p w14:paraId="000000D0" w14:textId="77777777" w:rsidR="002302E5" w:rsidRPr="002C4691"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r w:rsidR="002302E5" w:rsidRPr="002C4691" w14:paraId="268C696B" w14:textId="77777777" w:rsidTr="00C63415">
        <w:trPr>
          <w:cantSplit/>
          <w:jc w:val="center"/>
        </w:trPr>
        <w:tc>
          <w:tcPr>
            <w:cnfStyle w:val="001000000000" w:firstRow="0" w:lastRow="0" w:firstColumn="1" w:lastColumn="0" w:oddVBand="0" w:evenVBand="0" w:oddHBand="0" w:evenHBand="0" w:firstRowFirstColumn="0" w:firstRowLastColumn="0" w:lastRowFirstColumn="0" w:lastRowLastColumn="0"/>
            <w:tcW w:w="4585" w:type="dxa"/>
          </w:tcPr>
          <w:p w14:paraId="000000F3" w14:textId="77777777" w:rsidR="002302E5" w:rsidRPr="002C4691" w:rsidRDefault="002302E5" w:rsidP="00E11AE5">
            <w:pPr>
              <w:rPr>
                <w:rFonts w:asciiTheme="minorHAnsi" w:eastAsia="Arial" w:hAnsiTheme="minorHAnsi" w:cstheme="minorHAnsi"/>
                <w:sz w:val="22"/>
                <w:szCs w:val="22"/>
              </w:rPr>
            </w:pPr>
          </w:p>
          <w:p w14:paraId="6C357AB0" w14:textId="77777777" w:rsidR="000F74AA" w:rsidRPr="002C4691" w:rsidRDefault="00420658" w:rsidP="00E11AE5">
            <w:pPr>
              <w:rPr>
                <w:rFonts w:asciiTheme="minorHAnsi" w:eastAsia="Arial" w:hAnsiTheme="minorHAnsi" w:cstheme="minorHAnsi"/>
                <w:b w:val="0"/>
                <w:sz w:val="22"/>
                <w:szCs w:val="22"/>
              </w:rPr>
            </w:pPr>
            <w:r w:rsidRPr="002C4691">
              <w:rPr>
                <w:rFonts w:asciiTheme="minorHAnsi" w:eastAsia="Arial" w:hAnsiTheme="minorHAnsi" w:cstheme="minorHAnsi"/>
                <w:sz w:val="22"/>
                <w:szCs w:val="22"/>
                <w:lang w:bidi="es-419"/>
              </w:rPr>
              <w:t xml:space="preserve">Describa en detalle cómo incorporará a los pacientes y cuidadores al plan de tratamiento psicosocial. Incluya los recursos y materiales educativos que utilizará y distribuirá a los pacientes y familias. </w:t>
            </w:r>
          </w:p>
          <w:p w14:paraId="000000F7" w14:textId="429CFB1B" w:rsidR="00420658" w:rsidRPr="002C4691" w:rsidRDefault="00420658" w:rsidP="00E11AE5">
            <w:pPr>
              <w:rPr>
                <w:rFonts w:asciiTheme="minorHAnsi" w:eastAsia="Arial" w:hAnsiTheme="minorHAnsi" w:cstheme="minorHAnsi"/>
                <w:bCs/>
                <w:sz w:val="22"/>
                <w:szCs w:val="22"/>
              </w:rPr>
            </w:pPr>
          </w:p>
        </w:tc>
        <w:tc>
          <w:tcPr>
            <w:tcW w:w="5400" w:type="dxa"/>
          </w:tcPr>
          <w:p w14:paraId="000000F8" w14:textId="77777777" w:rsidR="002302E5" w:rsidRPr="002C4691" w:rsidRDefault="002302E5" w:rsidP="00E11A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p>
        </w:tc>
      </w:tr>
    </w:tbl>
    <w:p w14:paraId="00000109" w14:textId="77777777" w:rsidR="002302E5" w:rsidRPr="002C4691" w:rsidRDefault="002302E5" w:rsidP="00E11AE5">
      <w:pPr>
        <w:spacing w:after="0"/>
        <w:rPr>
          <w:rFonts w:asciiTheme="minorHAnsi" w:hAnsiTheme="minorHAnsi" w:cstheme="minorHAnsi"/>
        </w:rPr>
      </w:pPr>
    </w:p>
    <w:tbl>
      <w:tblPr>
        <w:tblW w:w="99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9985"/>
      </w:tblGrid>
      <w:tr w:rsidR="002302E5" w:rsidRPr="002C4691" w14:paraId="2B42B6D7" w14:textId="77777777" w:rsidTr="002302E5">
        <w:trPr>
          <w:cantSplit/>
          <w:jc w:val="center"/>
        </w:trPr>
        <w:tc>
          <w:tcPr>
            <w:tcW w:w="9985" w:type="dxa"/>
            <w:shd w:val="clear" w:color="auto" w:fill="F2F2F2"/>
            <w:vAlign w:val="center"/>
          </w:tcPr>
          <w:p w14:paraId="51523F2D" w14:textId="77777777" w:rsidR="00F0364A" w:rsidRPr="002C4691" w:rsidRDefault="001D3126" w:rsidP="00E11AE5">
            <w:pPr>
              <w:spacing w:after="0"/>
              <w:jc w:val="center"/>
              <w:rPr>
                <w:rFonts w:asciiTheme="minorHAnsi" w:eastAsia="Arial" w:hAnsiTheme="minorHAnsi" w:cstheme="minorHAnsi"/>
              </w:rPr>
            </w:pPr>
            <w:sdt>
              <w:sdtPr>
                <w:rPr>
                  <w:rFonts w:asciiTheme="minorHAnsi" w:hAnsiTheme="minorHAnsi" w:cstheme="minorHAnsi"/>
                </w:rPr>
                <w:tag w:val="goog_rdk_0"/>
                <w:id w:val="1444809996"/>
                <w:showingPlcHdr/>
              </w:sdtPr>
              <w:sdtEndPr/>
              <w:sdtContent>
                <w:r w:rsidR="00F0364A" w:rsidRPr="002C4691">
                  <w:rPr>
                    <w:rFonts w:asciiTheme="minorHAnsi" w:hAnsiTheme="minorHAnsi" w:cstheme="minorHAnsi"/>
                    <w:lang w:bidi="es-419"/>
                  </w:rPr>
                  <w:t xml:space="preserve">     </w:t>
                </w:r>
              </w:sdtContent>
            </w:sdt>
            <w:r w:rsidR="00F0364A" w:rsidRPr="002C4691">
              <w:rPr>
                <w:rFonts w:asciiTheme="minorHAnsi" w:eastAsia="Arial" w:hAnsiTheme="minorHAnsi" w:cstheme="minorHAnsi"/>
                <w:lang w:bidi="es-419"/>
              </w:rPr>
              <w:t xml:space="preserve"> </w:t>
            </w:r>
          </w:p>
          <w:p w14:paraId="1E2C52A6" w14:textId="77777777" w:rsidR="00C502A8" w:rsidRPr="002C4691" w:rsidRDefault="00C502A8" w:rsidP="00C502A8">
            <w:pPr>
              <w:spacing w:after="0"/>
              <w:jc w:val="center"/>
              <w:rPr>
                <w:rFonts w:asciiTheme="minorHAnsi" w:eastAsia="Arial" w:hAnsiTheme="minorHAnsi" w:cstheme="minorHAnsi"/>
                <w:b/>
                <w:bCs/>
              </w:rPr>
            </w:pPr>
            <w:r w:rsidRPr="002C4691">
              <w:rPr>
                <w:rFonts w:asciiTheme="minorHAnsi" w:eastAsia="Arial" w:hAnsiTheme="minorHAnsi" w:cstheme="minorHAnsi"/>
                <w:b/>
                <w:lang w:bidi="es-419"/>
              </w:rPr>
              <w:t>DOCUMENTACIÓN ADICIONAL</w:t>
            </w:r>
          </w:p>
          <w:p w14:paraId="0000010C" w14:textId="723304DC" w:rsidR="00C502A8" w:rsidRPr="002C4691" w:rsidRDefault="00C502A8" w:rsidP="00C502A8">
            <w:pPr>
              <w:spacing w:after="0"/>
              <w:jc w:val="center"/>
              <w:rPr>
                <w:rFonts w:asciiTheme="minorHAnsi" w:eastAsia="Arial" w:hAnsiTheme="minorHAnsi" w:cstheme="minorHAnsi"/>
              </w:rPr>
            </w:pPr>
          </w:p>
        </w:tc>
      </w:tr>
      <w:tr w:rsidR="002302E5" w:rsidRPr="002C4691" w14:paraId="396D180B" w14:textId="77777777" w:rsidTr="002302E5">
        <w:trPr>
          <w:cantSplit/>
          <w:jc w:val="center"/>
        </w:trPr>
        <w:tc>
          <w:tcPr>
            <w:tcW w:w="9985" w:type="dxa"/>
          </w:tcPr>
          <w:p w14:paraId="0000010D" w14:textId="77777777" w:rsidR="002302E5" w:rsidRPr="002C4691" w:rsidRDefault="002302E5" w:rsidP="00E11AE5">
            <w:pPr>
              <w:spacing w:after="0"/>
              <w:rPr>
                <w:rFonts w:asciiTheme="minorHAnsi" w:eastAsia="Arial" w:hAnsiTheme="minorHAnsi" w:cstheme="minorHAnsi"/>
              </w:rPr>
            </w:pPr>
          </w:p>
          <w:p w14:paraId="42BB008B" w14:textId="1F56F95A" w:rsidR="00420658" w:rsidRPr="002C4691" w:rsidRDefault="00420658" w:rsidP="00E11AE5">
            <w:pPr>
              <w:pStyle w:val="BodyText"/>
              <w:spacing w:line="254" w:lineRule="auto"/>
              <w:ind w:right="607"/>
              <w:rPr>
                <w:rFonts w:asciiTheme="minorHAnsi" w:hAnsiTheme="minorHAnsi" w:cstheme="minorHAnsi"/>
                <w:b/>
                <w:sz w:val="22"/>
                <w:szCs w:val="22"/>
              </w:rPr>
            </w:pPr>
            <w:r w:rsidRPr="002C4691">
              <w:rPr>
                <w:rFonts w:asciiTheme="minorHAnsi" w:hAnsiTheme="minorHAnsi" w:cstheme="minorHAnsi"/>
                <w:b/>
                <w:sz w:val="22"/>
                <w:szCs w:val="22"/>
                <w:lang w:bidi="es-419"/>
              </w:rPr>
              <w:t>Los siguientes documentos suplementarios son OBLIGATORIOS:   </w:t>
            </w:r>
          </w:p>
          <w:p w14:paraId="68537E0D" w14:textId="77777777" w:rsidR="00420658" w:rsidRPr="002C4691" w:rsidRDefault="00420658" w:rsidP="00E11AE5">
            <w:pPr>
              <w:pStyle w:val="BodyText"/>
              <w:spacing w:line="254" w:lineRule="auto"/>
              <w:ind w:right="607"/>
              <w:rPr>
                <w:rFonts w:asciiTheme="minorHAnsi" w:hAnsiTheme="minorHAnsi" w:cstheme="minorHAnsi"/>
                <w:b/>
                <w:sz w:val="22"/>
                <w:szCs w:val="22"/>
              </w:rPr>
            </w:pPr>
          </w:p>
          <w:p w14:paraId="71B5E8AC" w14:textId="77777777" w:rsidR="00420658" w:rsidRPr="002C4691" w:rsidRDefault="00420658" w:rsidP="00420658">
            <w:pPr>
              <w:pStyle w:val="BodyText"/>
              <w:spacing w:line="254" w:lineRule="auto"/>
              <w:ind w:right="607"/>
              <w:rPr>
                <w:rFonts w:asciiTheme="minorHAnsi" w:hAnsiTheme="minorHAnsi" w:cstheme="minorHAnsi"/>
                <w:b/>
                <w:sz w:val="22"/>
                <w:szCs w:val="22"/>
              </w:rPr>
            </w:pPr>
            <w:r w:rsidRPr="002C4691">
              <w:rPr>
                <w:rFonts w:asciiTheme="minorHAnsi" w:hAnsiTheme="minorHAnsi" w:cstheme="minorHAnsi"/>
                <w:b/>
                <w:sz w:val="22"/>
                <w:szCs w:val="22"/>
                <w:lang w:bidi="es-419"/>
              </w:rPr>
              <w:t xml:space="preserve">Presupuesto detallado </w:t>
            </w:r>
            <w:r w:rsidRPr="002C4691">
              <w:rPr>
                <w:rFonts w:asciiTheme="minorHAnsi" w:hAnsiTheme="minorHAnsi" w:cstheme="minorHAnsi"/>
                <w:sz w:val="22"/>
                <w:szCs w:val="22"/>
                <w:lang w:bidi="es-419"/>
              </w:rPr>
              <w:t xml:space="preserve">(en moneda local y USD) </w:t>
            </w:r>
          </w:p>
          <w:p w14:paraId="5D7C3E83" w14:textId="3EE2990F" w:rsidR="005A03D7" w:rsidRPr="002C4691" w:rsidRDefault="00420658" w:rsidP="00420658">
            <w:pPr>
              <w:spacing w:after="0"/>
              <w:rPr>
                <w:rFonts w:asciiTheme="minorHAnsi" w:hAnsiTheme="minorHAnsi" w:cstheme="minorHAnsi"/>
                <w:bCs/>
                <w:strike/>
              </w:rPr>
            </w:pPr>
            <w:r w:rsidRPr="002C4691">
              <w:rPr>
                <w:rFonts w:asciiTheme="minorHAnsi" w:hAnsiTheme="minorHAnsi" w:cstheme="minorHAnsi"/>
                <w:lang w:bidi="es-419"/>
              </w:rPr>
              <w:t xml:space="preserve">Complete la </w:t>
            </w:r>
            <w:r w:rsidRPr="001D3126">
              <w:rPr>
                <w:rFonts w:asciiTheme="minorHAnsi" w:hAnsiTheme="minorHAnsi" w:cstheme="minorHAnsi"/>
                <w:u w:val="single"/>
                <w:lang w:bidi="es-419"/>
              </w:rPr>
              <w:t>Plantilla de presupuesto de financiamiento psicosocial de Smile Train</w:t>
            </w:r>
            <w:r w:rsidRPr="002C4691">
              <w:rPr>
                <w:rFonts w:asciiTheme="minorHAnsi" w:hAnsiTheme="minorHAnsi" w:cstheme="minorHAnsi"/>
                <w:lang w:bidi="es-419"/>
              </w:rPr>
              <w:t xml:space="preserve"> con un desglose detallado de los fondos que está solicitando para cada tipo de servicio psicosocial seleccionado en la solicitud de financiamiento. El presupuesto debe mostrar cómo se utilizará el financiamiento para cubrir las necesidades psicosociales de los pacientes con labio y paladar hendido en su programa.</w:t>
            </w:r>
          </w:p>
          <w:p w14:paraId="0000011B" w14:textId="77777777" w:rsidR="002302E5" w:rsidRPr="002C4691" w:rsidRDefault="002302E5" w:rsidP="00E11AE5">
            <w:pPr>
              <w:spacing w:after="0"/>
              <w:rPr>
                <w:rFonts w:asciiTheme="minorHAnsi" w:eastAsia="Arial" w:hAnsiTheme="minorHAnsi" w:cstheme="minorHAnsi"/>
              </w:rPr>
            </w:pPr>
          </w:p>
        </w:tc>
      </w:tr>
    </w:tbl>
    <w:p w14:paraId="0000011C" w14:textId="77777777" w:rsidR="002302E5" w:rsidRPr="009D19DB" w:rsidRDefault="002302E5">
      <w:pPr>
        <w:rPr>
          <w:rFonts w:asciiTheme="minorHAnsi" w:eastAsia="Arial" w:hAnsiTheme="minorHAnsi" w:cstheme="minorHAnsi"/>
          <w:i/>
        </w:rPr>
      </w:pPr>
    </w:p>
    <w:sectPr w:rsidR="002302E5" w:rsidRPr="009D19DB" w:rsidSect="002D04B0">
      <w:footerReference w:type="default" r:id="rId14"/>
      <w:headerReference w:type="first" r:id="rId15"/>
      <w:footerReference w:type="first" r:id="rId16"/>
      <w:pgSz w:w="12240" w:h="15840"/>
      <w:pgMar w:top="1411" w:right="1699"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FB9CD" w14:textId="77777777" w:rsidR="00971D3D" w:rsidRPr="002C4691" w:rsidRDefault="00971D3D">
      <w:pPr>
        <w:spacing w:after="0" w:line="240" w:lineRule="auto"/>
      </w:pPr>
      <w:r w:rsidRPr="002C4691">
        <w:separator/>
      </w:r>
    </w:p>
  </w:endnote>
  <w:endnote w:type="continuationSeparator" w:id="0">
    <w:p w14:paraId="612DB008" w14:textId="77777777" w:rsidR="00971D3D" w:rsidRPr="002C4691" w:rsidRDefault="00971D3D">
      <w:pPr>
        <w:spacing w:after="0" w:line="240" w:lineRule="auto"/>
      </w:pPr>
      <w:r w:rsidRPr="002C4691">
        <w:continuationSeparator/>
      </w:r>
    </w:p>
  </w:endnote>
  <w:endnote w:type="continuationNotice" w:id="1">
    <w:p w14:paraId="62361F5E" w14:textId="77777777" w:rsidR="00971D3D" w:rsidRPr="002C4691" w:rsidRDefault="00971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E" w14:textId="2F203E10" w:rsidR="002302E5" w:rsidRPr="002C4691" w:rsidRDefault="002D04B0">
    <w:pPr>
      <w:pBdr>
        <w:top w:val="nil"/>
        <w:left w:val="nil"/>
        <w:bottom w:val="nil"/>
        <w:right w:val="nil"/>
        <w:between w:val="nil"/>
      </w:pBdr>
      <w:tabs>
        <w:tab w:val="center" w:pos="4680"/>
        <w:tab w:val="right" w:pos="9360"/>
      </w:tabs>
      <w:spacing w:after="0" w:line="240" w:lineRule="auto"/>
      <w:rPr>
        <w:color w:val="000000"/>
      </w:rPr>
    </w:pPr>
    <w:r w:rsidRPr="002C4691">
      <w:rPr>
        <w:noProof/>
        <w:lang w:bidi="es-419"/>
      </w:rPr>
      <w:drawing>
        <wp:anchor distT="0" distB="0" distL="114300" distR="114300" simplePos="0" relativeHeight="251664387" behindDoc="0" locked="0" layoutInCell="1" hidden="0" allowOverlap="1" wp14:anchorId="02F9B027" wp14:editId="7BD1E132">
          <wp:simplePos x="0" y="0"/>
          <wp:positionH relativeFrom="column">
            <wp:posOffset>5457825</wp:posOffset>
          </wp:positionH>
          <wp:positionV relativeFrom="paragraph">
            <wp:posOffset>-411480</wp:posOffset>
          </wp:positionV>
          <wp:extent cx="1197610" cy="678180"/>
          <wp:effectExtent l="0" t="0" r="0" b="0"/>
          <wp:wrapNone/>
          <wp:docPr id="1873542893" name="Picture 1873542893"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873542893" name="Picture 1873542893" descr="A logo with text on it&#10;&#10;Description automatically generated"/>
                  <pic:cNvPicPr preferRelativeResize="0"/>
                </pic:nvPicPr>
                <pic:blipFill>
                  <a:blip r:embed="rId1"/>
                  <a:srcRect/>
                  <a:stretch>
                    <a:fillRect/>
                  </a:stretch>
                </pic:blipFill>
                <pic:spPr>
                  <a:xfrm>
                    <a:off x="0" y="0"/>
                    <a:ext cx="1197610" cy="678180"/>
                  </a:xfrm>
                  <a:prstGeom prst="rect">
                    <a:avLst/>
                  </a:prstGeom>
                  <a:ln/>
                </pic:spPr>
              </pic:pic>
            </a:graphicData>
          </a:graphic>
        </wp:anchor>
      </w:drawing>
    </w:r>
    <w:r w:rsidRPr="002C4691">
      <w:rPr>
        <w:rFonts w:ascii="Arial" w:eastAsia="Arial" w:hAnsi="Arial" w:cs="Arial"/>
        <w:noProof/>
        <w:lang w:bidi="es-419"/>
      </w:rPr>
      <mc:AlternateContent>
        <mc:Choice Requires="wps">
          <w:drawing>
            <wp:anchor distT="0" distB="0" distL="114300" distR="114300" simplePos="0" relativeHeight="251662339" behindDoc="0" locked="0" layoutInCell="1" allowOverlap="1" wp14:anchorId="33403926" wp14:editId="5BD96016">
              <wp:simplePos x="0" y="0"/>
              <wp:positionH relativeFrom="column">
                <wp:posOffset>-1066800</wp:posOffset>
              </wp:positionH>
              <wp:positionV relativeFrom="margin">
                <wp:posOffset>8804910</wp:posOffset>
              </wp:positionV>
              <wp:extent cx="7772400" cy="342900"/>
              <wp:effectExtent l="0" t="0" r="0" b="0"/>
              <wp:wrapNone/>
              <wp:docPr id="1530207494" name="Rectangle 153020749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http://schemas.openxmlformats.org/drawingml/2006/main" xmlns:pic="http://schemas.openxmlformats.org/drawingml/2006/picture">
          <w:pict w14:anchorId="4D969A0A">
            <v:rect id="Rectangle 1530207494" style="position:absolute;margin-left:-84pt;margin-top:693.3pt;width:612pt;height:27pt;z-index:251662339;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04247b" stroked="f" strokeweight="1pt" w14:anchorId="29D3A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iVngIAAJcFAAAOAAAAZHJzL2Uyb0RvYy54bWysVMFu2zAMvQ/YPwi6r3Zcd1mDOkXWosOA&#10;oi3aDj0rshQbkEVNUuJkXz9Kst2sG3YYloNCmeQj+UTy4nLfKbIT1rWgKzo7ySkRmkPd6k1Fvz3f&#10;fPhEifNM10yBFhU9CEcvl+/fXfRmIQpoQNXCEgTRbtGbijbem0WWOd6IjrkTMEKjUoLtmMer3WS1&#10;ZT2idyor8vxj1oOtjQUunMOv10lJlxFfSsH9vZROeKIqirn5eNp4rsOZLS/YYmOZaVo+pMH+IYuO&#10;tRqDTlDXzDOyte1vUF3LLTiQ/oRDl4GULRexBqxmlr+p5qlhRsRakBxnJprc/4Pld7sHS9oa3+7s&#10;NC/yeXleUqJZh2/1iOwxvVGCHOmQsN64Bfo9mQc73ByKofq9tF34x7rIPpJ8mEgWe084fpzP50WZ&#10;41tw1J2WxTnKCJO9ehvr/BcBHQlCRS2mEbllu1vnk+loEoI5UG190yoVL3azvlKW7Fh48LIo558H&#10;9F/MlA7GGoJbQgxfslBZqiVK/qBEsFP6UUgkCbMvYiaxPcUUh3EutJ8lVcNqkcKf5fgbo4eGDh6x&#10;0ggYkCXGn7AHgNEygYzYKcvBPriK2N2Tc/63xJLz5BEjg/aTc9dqsH8CUFjVEDnZjyQlagJLa6gP&#10;2EIW0mw5w29afLdb5vwDszhM+NS4IPw9HlJBX1EYJEoasD/+9D3YY4+jlpIeh7Oi7vuWWUGJ+qqx&#10;+89nZRmmOV7Ks3mBF3usWR9r9La7AmyHGa4iw6MY7L0aRWmhe8E9sgpRUcU0x9gV5d6OlyuflgZu&#10;Ii5Wq2iGE2yYv9VPhgfwwGroy+f9C7NmaF6PbX8H4yCzxZseTrbBU8Nq60G2scFfeR34xumPjTNs&#10;qrBeju/R6nWfLn8CAAD//wMAUEsDBBQABgAIAAAAIQBNr9vT5AAAAA8BAAAPAAAAZHJzL2Rvd25y&#10;ZXYueG1sTI/BTsMwEETvSPyDtUjcWqe0WFGIUyEQICFU0Ra1VzdekkBsR7bbmL9ne4Lb7s5o9k25&#10;TKZnJ/Shc1bCbJoBQ1s73dlGwsf2aZIDC1FZrXpnUcIPBlhWlxelKrQb7RpPm9gwCrGhUBLaGIeC&#10;81C3aFSYugEtaZ/OGxVp9Q3XXo0Ubnp+k2WCG9VZ+tCqAR9arL83RyPhvVs99tvx7Rm/0tzv9jG9&#10;vKa1lNdX6f4OWMQU/8xwxid0qIjp4I5WB9ZLmMxETmUiKfNcCGBnT3Yr6HagabHIBPCq5P97VL8A&#10;AAD//wMAUEsBAi0AFAAGAAgAAAAhALaDOJL+AAAA4QEAABMAAAAAAAAAAAAAAAAAAAAAAFtDb250&#10;ZW50X1R5cGVzXS54bWxQSwECLQAUAAYACAAAACEAOP0h/9YAAACUAQAACwAAAAAAAAAAAAAAAAAv&#10;AQAAX3JlbHMvLnJlbHNQSwECLQAUAAYACAAAACEAK+k4lZ4CAACXBQAADgAAAAAAAAAAAAAAAAAu&#10;AgAAZHJzL2Uyb0RvYy54bWxQSwECLQAUAAYACAAAACEATa/b0+QAAAAPAQAADwAAAAAAAAAAAAAA&#10;AAD4BAAAZHJzL2Rvd25yZXYueG1sUEsFBgAAAAAEAAQA8wAAAAkGAAAAAA==&#10;">
              <w10:wrap anchory="margin"/>
            </v:rect>
          </w:pict>
        </mc:Fallback>
      </mc:AlternateContent>
    </w:r>
    <w:r w:rsidR="005873BF" w:rsidRPr="002C4691">
      <w:rPr>
        <w:noProof/>
        <w:lang w:bidi="es-419"/>
      </w:rPr>
      <mc:AlternateContent>
        <mc:Choice Requires="wps">
          <w:drawing>
            <wp:anchor distT="0" distB="0" distL="114300" distR="114300" simplePos="0" relativeHeight="251658242" behindDoc="0" locked="0" layoutInCell="1" hidden="0" allowOverlap="1" wp14:anchorId="0C638CBC" wp14:editId="621ACCC8">
              <wp:simplePos x="0" y="0"/>
              <wp:positionH relativeFrom="column">
                <wp:posOffset>-1079499</wp:posOffset>
              </wp:positionH>
              <wp:positionV relativeFrom="paragraph">
                <wp:posOffset>8750300</wp:posOffset>
              </wp:positionV>
              <wp:extent cx="7810500" cy="381000"/>
              <wp:effectExtent l="0" t="0" r="0" b="0"/>
              <wp:wrapNone/>
              <wp:docPr id="1873542891" name="Rectangle 1873542891"/>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3AD1889D" w14:textId="77777777" w:rsidR="002302E5" w:rsidRPr="002C4691"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638CBC" id="Rectangle 1873542891" o:spid="_x0000_s1027" style="position:absolute;margin-left:-85pt;margin-top:689pt;width:61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bygEAAIUDAAAOAAAAZHJzL2Uyb0RvYy54bWysU9GO2yAQfK/Uf0C8N3Zc55JYcU7tnVJV&#10;OrWR7voBBEOMhIEuJHb+vgt2L2nvreoLZvF4mJldb+6HTpOzAK+sqel8llMiDLeNMsea/njZfVhR&#10;4gMzDdPWiJpehKf32/fvNr2rRGFbqxsBBEmMr3pX0zYEV2WZ563omJ9ZJwy+lBY6FrCEY9YA65G9&#10;01mR53dZb6FxYLnwHk8fx5d0m/ilFDx8l9KLQHRNUVtIK6T1ENdsu2HVEZhrFZ9ksH9Q0TFl8NJX&#10;qkcWGDmBekPVKQ7WWxlm3HaZlVJxkTygm3n+l5vnljmRvGA43r3G5P8fLf92fnZ7wBh65yuP2+hi&#10;kNDFJ+ojA7a1XKxXOcZ3qenHu3y1WEzBiSEQjoDlclmUEcAjoizWuEfK7MrkwIcvwnYkbmoK2JiU&#10;Fzs/+TBCf0Pixd5q1eyU1qmA4+FBAzmz2MSyKJefJ/Y/YNpEsLHxs5ExnmRXX3EXhsMwmT3Y5rIH&#10;4h3fKRT1xHzYM8DuzynpcSJq6n+eGAhK9FeDka/nZbHAEbot4LY43BbM8NbioPEAlIzFQ0iDN6r8&#10;dApWqmQ96hrFTHKx1ym8aS7jMN3WCXX9e7a/AAAA//8DAFBLAwQUAAYACAAAACEA6g1Uad4AAAAP&#10;AQAADwAAAGRycy9kb3ducmV2LnhtbExPQU7DMBC8I/EHa5G4tXYJaqsQp0IV9NYDbdXzJjZJRLwO&#10;sZOG37M5wW12ZjQ7k+0m14rR9qHxpGG1VCAsld40VGm4nN8XWxAhIhlsPVkNPzbALr+/yzA1/kYf&#10;djzFSnAIhRQ11DF2qZShrK3DsPSdJdY+fe8w8tlX0vR443DXyiel1tJhQ/yhxs7ua1t+nQanYRzw&#10;sD8mxRUvR/N9HrwqD/JN68eH6fUFRLRT/DPDXJ+rQ86dCj+QCaLVsFhtFI+JrCSbLaPZo9YzVzB6&#10;TpiTeSb/78h/AQAA//8DAFBLAQItABQABgAIAAAAIQC2gziS/gAAAOEBAAATAAAAAAAAAAAAAAAA&#10;AAAAAABbQ29udGVudF9UeXBlc10ueG1sUEsBAi0AFAAGAAgAAAAhADj9If/WAAAAlAEAAAsAAAAA&#10;AAAAAAAAAAAALwEAAF9yZWxzLy5yZWxzUEsBAi0AFAAGAAgAAAAhAJeyD5vKAQAAhQMAAA4AAAAA&#10;AAAAAAAAAAAALgIAAGRycy9lMm9Eb2MueG1sUEsBAi0AFAAGAAgAAAAhAOoNVGneAAAADwEAAA8A&#10;AAAAAAAAAAAAAAAAJAQAAGRycy9kb3ducmV2LnhtbFBLBQYAAAAABAAEAPMAAAAvBQAAAAA=&#10;" fillcolor="#04247b" stroked="f">
              <v:textbox inset="2.53958mm,2.53958mm,2.53958mm,2.53958mm">
                <w:txbxContent>
                  <w:p w14:paraId="3AD1889D" w14:textId="77777777" w:rsidR="002302E5" w:rsidRPr="002C4691" w:rsidRDefault="002302E5">
                    <w:pPr>
                      <w:spacing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F" w14:textId="37AA0EB9" w:rsidR="002302E5" w:rsidRPr="002C4691" w:rsidRDefault="002D04B0" w:rsidP="002D04B0">
    <w:pPr>
      <w:pBdr>
        <w:top w:val="nil"/>
        <w:left w:val="nil"/>
        <w:bottom w:val="nil"/>
        <w:right w:val="nil"/>
        <w:between w:val="nil"/>
      </w:pBdr>
      <w:tabs>
        <w:tab w:val="center" w:pos="4680"/>
        <w:tab w:val="right" w:pos="9360"/>
        <w:tab w:val="right" w:pos="8838"/>
      </w:tabs>
      <w:spacing w:after="0" w:line="240" w:lineRule="auto"/>
      <w:jc w:val="right"/>
      <w:rPr>
        <w:rFonts w:asciiTheme="minorHAnsi" w:eastAsia="Arial" w:hAnsiTheme="minorHAnsi" w:cstheme="minorHAnsi"/>
        <w:color w:val="000000"/>
      </w:rPr>
    </w:pPr>
    <w:r w:rsidRPr="002C4691">
      <w:rPr>
        <w:rFonts w:ascii="Arial" w:eastAsia="Arial" w:hAnsi="Arial" w:cs="Arial"/>
        <w:noProof/>
        <w:lang w:bidi="es-419"/>
      </w:rPr>
      <mc:AlternateContent>
        <mc:Choice Requires="wps">
          <w:drawing>
            <wp:anchor distT="0" distB="0" distL="114300" distR="114300" simplePos="0" relativeHeight="251660291" behindDoc="0" locked="0" layoutInCell="1" allowOverlap="1" wp14:anchorId="2C4DD82A" wp14:editId="12039964">
              <wp:simplePos x="0" y="0"/>
              <wp:positionH relativeFrom="column">
                <wp:posOffset>-1069340</wp:posOffset>
              </wp:positionH>
              <wp:positionV relativeFrom="margin">
                <wp:posOffset>8804910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424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http://schemas.openxmlformats.org/drawingml/2006/main">
          <w:pict w14:anchorId="79C3F0F5">
            <v:rect id="Rectangle 5" style="position:absolute;margin-left:-84.2pt;margin-top:693.3pt;width:612pt;height:27pt;z-index:25166029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04247b" stroked="f" strokeweight="1pt" w14:anchorId="605BD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jlQIAAIUFAAAOAAAAZHJzL2Uyb0RvYy54bWysVMFu2zAMvQ/YPwi6r3Y8Z1mDOkXWosOA&#10;oi3aDj0rshQbkEVNUuJkXz9Kst2uK3YYloNCiuSj+Ezy7PzQKbIX1rWgKzo7ySkRmkPd6m1Fvz9e&#10;ffhMifNM10yBFhU9CkfPV+/fnfVmKQpoQNXCEgTRbtmbijbem2WWOd6IjrkTMEKjUYLtmEfVbrPa&#10;sh7RO5UVef4p68HWxgIXzuHtZTLSVcSXUnB/K6UTnqiK4tt8PG08N+HMVmdsubXMNC0fnsH+4RUd&#10;azUmnaAumWdkZ9s/oLqWW3Ag/QmHLgMpWy5iDVjNLH9VzUPDjIi1IDnOTDS5/wfLb/Z3lrR1ReeU&#10;aNbhJ7pH0pjeKkHmgZ7euCV6PZg7O2gOxVDrQdou/GMV5BApPU6UioMnHC8Xi0VR5sg8R9vHsjhF&#10;GWGy52hjnf8qoCNBqKjF7JFJtr92PrmOLiGZA9XWV61SUbHbzYWyZM/C5y2LcvFlQP/NTengrCGE&#10;JcRwk4XKUi1R8kclgp/S90IiJfj6Ir4kNqOY8jDOhfazZGpYLVL6eY6/MXto3xARK42AAVli/gl7&#10;ABg9E8iInV45+IdQEXt5Cs7/9rAUPEXEzKD9FNy1GuxbAAqrGjIn/5GkRE1gaQP1ERvGQpokZ/hV&#10;i9/tmjl/xyyODn5qXAf+Fg+poK8oDBIlDdifb90Hf+xotFLS4yhW1P3YMSsoUd809vrprCzD7Eal&#10;nC8KVOxLy+alRe+6C8B2mOHiMTyKwd+rUZQWuifcGuuQFU1Mc8xdUe7tqFz4tCJw73CxXkc3nFfD&#10;/LV+MDyAB1ZDXz4enpg1Q/N6bPsbGMeWLV/1cPINkRrWOw+yjQ3+zOvAN856bJxhL4Vl8lKPXs/b&#10;c/ULAAD//wMAUEsDBBQABgAIAAAAIQBD7OhW4wAAAA8BAAAPAAAAZHJzL2Rvd25yZXYueG1sTI/N&#10;TsMwEITvSLyDtUjcWqc0taIQp0IgQEII0RbB1Y2XJOCfKHYb8/ZsT3Cb1XyananWyRp2xDH03klY&#10;zDNg6Bqve9dKeNvdzwpgISqnlfEOJfxggHV9flapUvvJbfC4jS2jEBdKJaGLcSg5D02HVoW5H9CR&#10;9+lHqyKdY8v1qCYKt4ZfZZngVvWOPnRqwNsOm+/twUp47V/uzG56fsCvtBzfP2J6fEobKS8v0s01&#10;sIgp/sFwqk/VoaZOe39wOjAjYbYQRU4sOctCCGAnJlutSO1J5XkmgNcV/7+j/gUAAP//AwBQSwEC&#10;LQAUAAYACAAAACEAtoM4kv4AAADhAQAAEwAAAAAAAAAAAAAAAAAAAAAAW0NvbnRlbnRfVHlwZXNd&#10;LnhtbFBLAQItABQABgAIAAAAIQA4/SH/1gAAAJQBAAALAAAAAAAAAAAAAAAAAC8BAABfcmVscy8u&#10;cmVsc1BLAQItABQABgAIAAAAIQDOY/gjlQIAAIUFAAAOAAAAAAAAAAAAAAAAAC4CAABkcnMvZTJv&#10;RG9jLnhtbFBLAQItABQABgAIAAAAIQBD7OhW4wAAAA8BAAAPAAAAAAAAAAAAAAAAAO8EAABkcnMv&#10;ZG93bnJldi54bWxQSwUGAAAAAAQABADzAAAA/wUAAAAA&#10;">
              <w10:wrap anchory="margin"/>
            </v:rect>
          </w:pict>
        </mc:Fallback>
      </mc:AlternateContent>
    </w:r>
    <w:r w:rsidR="00E82B63" w:rsidRPr="002C4691">
      <w:rPr>
        <w:rFonts w:asciiTheme="minorHAnsi" w:eastAsia="Arial" w:hAnsiTheme="minorHAnsi" w:cstheme="minorHAnsi"/>
        <w:color w:val="000000"/>
        <w:lang w:bidi="es-419"/>
      </w:rPr>
      <w:tab/>
      <w:t>Agosto 202</w:t>
    </w:r>
    <w:r w:rsidR="005873BF" w:rsidRPr="002C4691">
      <w:rPr>
        <w:rFonts w:asciiTheme="minorHAnsi" w:hAnsiTheme="minorHAnsi" w:cstheme="minorHAnsi"/>
        <w:noProof/>
        <w:lang w:bidi="es-419"/>
      </w:rPr>
      <mc:AlternateContent>
        <mc:Choice Requires="wps">
          <w:drawing>
            <wp:anchor distT="0" distB="0" distL="114300" distR="114300" simplePos="0" relativeHeight="251658243" behindDoc="0" locked="0" layoutInCell="1" hidden="0" allowOverlap="1" wp14:anchorId="6B428712" wp14:editId="7244A1A4">
              <wp:simplePos x="0" y="0"/>
              <wp:positionH relativeFrom="column">
                <wp:posOffset>-1079499</wp:posOffset>
              </wp:positionH>
              <wp:positionV relativeFrom="paragraph">
                <wp:posOffset>8750300</wp:posOffset>
              </wp:positionV>
              <wp:extent cx="7810500" cy="381000"/>
              <wp:effectExtent l="0" t="0" r="0" b="0"/>
              <wp:wrapNone/>
              <wp:docPr id="1873542890" name="Rectangle 1873542890"/>
              <wp:cNvGraphicFramePr/>
              <a:graphic xmlns:a="http://schemas.openxmlformats.org/drawingml/2006/main">
                <a:graphicData uri="http://schemas.microsoft.com/office/word/2010/wordprocessingShape">
                  <wps:wsp>
                    <wps:cNvSpPr/>
                    <wps:spPr>
                      <a:xfrm>
                        <a:off x="1459800" y="3608550"/>
                        <a:ext cx="7772400" cy="342900"/>
                      </a:xfrm>
                      <a:prstGeom prst="rect">
                        <a:avLst/>
                      </a:prstGeom>
                      <a:solidFill>
                        <a:srgbClr val="04247B"/>
                      </a:solidFill>
                      <a:ln>
                        <a:noFill/>
                      </a:ln>
                    </wps:spPr>
                    <wps:txbx>
                      <w:txbxContent>
                        <w:p w14:paraId="1193C2A7" w14:textId="77777777" w:rsidR="002302E5" w:rsidRPr="002C4691" w:rsidRDefault="002302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428712" id="Rectangle 1873542890" o:spid="_x0000_s1028" style="position:absolute;left:0;text-align:left;margin-left:-85pt;margin-top:689pt;width:61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GCzgEAAIwDAAAOAAAAZHJzL2Uyb0RvYy54bWysU8GO2yAQvVfqPyDujR3X2SRWnFW7q1SV&#10;Vm2k3X4AxhAjYaADiZ2/70DcTdq9Vb3gGXh+vHkzbO7HXpOTAK+sqel8llMiDLetMoea/njZfVhR&#10;4gMzLdPWiJqehaf32/fvNoOrRGE7q1sBBEmMrwZX0y4EV2WZ553omZ9ZJwweSgs9C5jCIWuBDcje&#10;66zI87tssNA6sFx4j7uPl0O6TfxSCh6+S+lFILqmqC2kFdLaxDXbblh1AOY6xScZ7B9U9EwZvPSV&#10;6pEFRo6g3lD1ioP1VoYZt31mpVRcpBqwmnn+VzXPHXMi1YLmePdqk/9/tPzb6dntAW0YnK88hrGK&#10;UUIfv6iPjNjWcrFe5WjfuaYf7/LVYjEZJ8ZAOAKWy2VRRgCPiLJYY4yU2ZXJgQ9fhO1JDGoK2Jjk&#10;Fzs9+XCB/obEi73Vqt0prVMCh+ZBAzmx2MSyKJefJ/Y/YNpEsLHxtwtj3MmudcUojM1IVIs1RYq4&#10;09j2vAfiHd8p1PbEfNgzwCGYUzLgYNTU/zwyEJTorwadX8/LYoGTdJvAbdLcJszwzuK88QCUXJKH&#10;kObvIvbTMVipkgNXMZNqbHnycBrPOFO3eUJdH9H2FwAAAP//AwBQSwMEFAAGAAgAAAAhAOoNVGne&#10;AAAADwEAAA8AAABkcnMvZG93bnJldi54bWxMT0FOwzAQvCPxB2uRuLV2CWqrEKdCFfTWA23V8yY2&#10;SUS8DrGTht+zOcFtdmY0O5PtJteK0fah8aRhtVQgLJXeNFRpuJzfF1sQISIZbD1ZDT82wC6/v8sw&#10;Nf5GH3Y8xUpwCIUUNdQxdqmUoaytw7D0nSXWPn3vMPLZV9L0eONw18onpdbSYUP8ocbO7mtbfp0G&#10;p2Ec8LA/JsUVL0fzfR68Kg/yTevHh+n1BUS0U/wzw1yfq0POnQo/kAmi1bBYbRSPiawkmy2j2aPW&#10;M1cwek6Yk3km/+/IfwEAAP//AwBQSwECLQAUAAYACAAAACEAtoM4kv4AAADhAQAAEwAAAAAAAAAA&#10;AAAAAAAAAAAAW0NvbnRlbnRfVHlwZXNdLnhtbFBLAQItABQABgAIAAAAIQA4/SH/1gAAAJQBAAAL&#10;AAAAAAAAAAAAAAAAAC8BAABfcmVscy8ucmVsc1BLAQItABQABgAIAAAAIQD99ZGCzgEAAIwDAAAO&#10;AAAAAAAAAAAAAAAAAC4CAABkcnMvZTJvRG9jLnhtbFBLAQItABQABgAIAAAAIQDqDVRp3gAAAA8B&#10;AAAPAAAAAAAAAAAAAAAAACgEAABkcnMvZG93bnJldi54bWxQSwUGAAAAAAQABADzAAAAMwUAAAAA&#10;" fillcolor="#04247b" stroked="f">
              <v:textbox inset="2.53958mm,2.53958mm,2.53958mm,2.53958mm">
                <w:txbxContent>
                  <w:p w14:paraId="1193C2A7" w14:textId="77777777" w:rsidR="002302E5" w:rsidRPr="002C4691" w:rsidRDefault="002302E5">
                    <w:pPr>
                      <w:spacing w:after="0" w:line="240" w:lineRule="auto"/>
                      <w:textDirection w:val="btLr"/>
                    </w:pPr>
                  </w:p>
                </w:txbxContent>
              </v:textbox>
            </v:rect>
          </w:pict>
        </mc:Fallback>
      </mc:AlternateContent>
    </w:r>
    <w:r w:rsidR="00E82B63" w:rsidRPr="002C4691">
      <w:rPr>
        <w:rFonts w:asciiTheme="minorHAnsi" w:eastAsia="Arial" w:hAnsiTheme="minorHAnsi" w:cstheme="minorHAnsi"/>
        <w:color w:val="000000"/>
        <w:lang w:bidi="es-419"/>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3D2C6" w14:textId="77777777" w:rsidR="00971D3D" w:rsidRPr="002C4691" w:rsidRDefault="00971D3D">
      <w:pPr>
        <w:spacing w:after="0" w:line="240" w:lineRule="auto"/>
      </w:pPr>
      <w:r w:rsidRPr="002C4691">
        <w:separator/>
      </w:r>
    </w:p>
  </w:footnote>
  <w:footnote w:type="continuationSeparator" w:id="0">
    <w:p w14:paraId="25E46935" w14:textId="77777777" w:rsidR="00971D3D" w:rsidRPr="002C4691" w:rsidRDefault="00971D3D">
      <w:pPr>
        <w:spacing w:after="0" w:line="240" w:lineRule="auto"/>
      </w:pPr>
      <w:r w:rsidRPr="002C4691">
        <w:continuationSeparator/>
      </w:r>
    </w:p>
  </w:footnote>
  <w:footnote w:type="continuationNotice" w:id="1">
    <w:p w14:paraId="3EB5D03F" w14:textId="77777777" w:rsidR="00971D3D" w:rsidRPr="002C4691" w:rsidRDefault="00971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D" w14:textId="26104966" w:rsidR="002302E5" w:rsidRPr="002C4691" w:rsidRDefault="005873BF">
    <w:pPr>
      <w:pBdr>
        <w:top w:val="nil"/>
        <w:left w:val="nil"/>
        <w:bottom w:val="nil"/>
        <w:right w:val="nil"/>
        <w:between w:val="nil"/>
      </w:pBdr>
      <w:tabs>
        <w:tab w:val="center" w:pos="4680"/>
        <w:tab w:val="right" w:pos="9360"/>
      </w:tabs>
      <w:spacing w:after="0" w:line="240" w:lineRule="auto"/>
      <w:rPr>
        <w:color w:val="000000"/>
      </w:rPr>
    </w:pPr>
    <w:r w:rsidRPr="002C4691">
      <w:rPr>
        <w:rFonts w:ascii="Arial" w:eastAsia="Arial" w:hAnsi="Arial" w:cs="Arial"/>
        <w:noProof/>
        <w:color w:val="000000"/>
        <w:lang w:bidi="es-419"/>
      </w:rPr>
      <w:drawing>
        <wp:anchor distT="0" distB="0" distL="114300" distR="114300" simplePos="0" relativeHeight="251658240" behindDoc="0" locked="0" layoutInCell="1" hidden="0" allowOverlap="1" wp14:anchorId="1C42B47F" wp14:editId="7C0BA872">
          <wp:simplePos x="0" y="0"/>
          <wp:positionH relativeFrom="margin">
            <wp:posOffset>2207260</wp:posOffset>
          </wp:positionH>
          <wp:positionV relativeFrom="page">
            <wp:posOffset>123016</wp:posOffset>
          </wp:positionV>
          <wp:extent cx="1197610" cy="678180"/>
          <wp:effectExtent l="0" t="0" r="0" b="0"/>
          <wp:wrapNone/>
          <wp:docPr id="1873542895" name="Picture 18735428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7610" cy="678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0C5"/>
    <w:multiLevelType w:val="hybridMultilevel"/>
    <w:tmpl w:val="3F5C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06EC"/>
    <w:multiLevelType w:val="multilevel"/>
    <w:tmpl w:val="8BDE5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916C6"/>
    <w:multiLevelType w:val="multilevel"/>
    <w:tmpl w:val="0E901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A86151"/>
    <w:multiLevelType w:val="multilevel"/>
    <w:tmpl w:val="E796E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4C5C46"/>
    <w:multiLevelType w:val="multilevel"/>
    <w:tmpl w:val="872C4410"/>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03401"/>
    <w:multiLevelType w:val="hybridMultilevel"/>
    <w:tmpl w:val="AA7CD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2439B"/>
    <w:multiLevelType w:val="multilevel"/>
    <w:tmpl w:val="9EA4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F67207"/>
    <w:multiLevelType w:val="hybridMultilevel"/>
    <w:tmpl w:val="822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503E2"/>
    <w:multiLevelType w:val="multilevel"/>
    <w:tmpl w:val="389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593"/>
    <w:multiLevelType w:val="multilevel"/>
    <w:tmpl w:val="203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05297"/>
    <w:multiLevelType w:val="multilevel"/>
    <w:tmpl w:val="647A1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10B5D"/>
    <w:multiLevelType w:val="multilevel"/>
    <w:tmpl w:val="366A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86E0F"/>
    <w:multiLevelType w:val="multilevel"/>
    <w:tmpl w:val="2BF00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BF6752"/>
    <w:multiLevelType w:val="hybridMultilevel"/>
    <w:tmpl w:val="2804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92397"/>
    <w:multiLevelType w:val="hybridMultilevel"/>
    <w:tmpl w:val="47784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00322"/>
    <w:multiLevelType w:val="hybridMultilevel"/>
    <w:tmpl w:val="C6E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CDA"/>
    <w:multiLevelType w:val="multilevel"/>
    <w:tmpl w:val="1DF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FD9"/>
    <w:multiLevelType w:val="multilevel"/>
    <w:tmpl w:val="AC50EFF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50D03"/>
    <w:multiLevelType w:val="multilevel"/>
    <w:tmpl w:val="C08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D2ECD"/>
    <w:multiLevelType w:val="multilevel"/>
    <w:tmpl w:val="53DA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1436E0"/>
    <w:multiLevelType w:val="multilevel"/>
    <w:tmpl w:val="CC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25E1E"/>
    <w:multiLevelType w:val="hybridMultilevel"/>
    <w:tmpl w:val="C8B6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F1B51"/>
    <w:multiLevelType w:val="hybridMultilevel"/>
    <w:tmpl w:val="D466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D56C88"/>
    <w:multiLevelType w:val="hybridMultilevel"/>
    <w:tmpl w:val="EFC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6157A"/>
    <w:multiLevelType w:val="multilevel"/>
    <w:tmpl w:val="4820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7E0F5F"/>
    <w:multiLevelType w:val="multilevel"/>
    <w:tmpl w:val="DAAE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341A37"/>
    <w:multiLevelType w:val="hybridMultilevel"/>
    <w:tmpl w:val="AF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66FBF"/>
    <w:multiLevelType w:val="multilevel"/>
    <w:tmpl w:val="86FC1902"/>
    <w:lvl w:ilvl="0">
      <w:start w:val="4"/>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0AC5400"/>
    <w:multiLevelType w:val="hybridMultilevel"/>
    <w:tmpl w:val="84A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055"/>
    <w:multiLevelType w:val="multilevel"/>
    <w:tmpl w:val="B75E2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DC2762"/>
    <w:multiLevelType w:val="hybridMultilevel"/>
    <w:tmpl w:val="EF54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3C8D"/>
    <w:multiLevelType w:val="multilevel"/>
    <w:tmpl w:val="653C1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6825655">
    <w:abstractNumId w:val="10"/>
  </w:num>
  <w:num w:numId="2" w16cid:durableId="82604213">
    <w:abstractNumId w:val="21"/>
  </w:num>
  <w:num w:numId="3" w16cid:durableId="640381844">
    <w:abstractNumId w:val="29"/>
  </w:num>
  <w:num w:numId="4" w16cid:durableId="1447308193">
    <w:abstractNumId w:val="26"/>
  </w:num>
  <w:num w:numId="5" w16cid:durableId="29694267">
    <w:abstractNumId w:val="6"/>
  </w:num>
  <w:num w:numId="6" w16cid:durableId="1398089120">
    <w:abstractNumId w:val="13"/>
  </w:num>
  <w:num w:numId="7" w16cid:durableId="312415332">
    <w:abstractNumId w:val="19"/>
  </w:num>
  <w:num w:numId="8" w16cid:durableId="2084520793">
    <w:abstractNumId w:val="33"/>
  </w:num>
  <w:num w:numId="9" w16cid:durableId="829102762">
    <w:abstractNumId w:val="1"/>
  </w:num>
  <w:num w:numId="10" w16cid:durableId="1307126773">
    <w:abstractNumId w:val="31"/>
  </w:num>
  <w:num w:numId="11" w16cid:durableId="372704080">
    <w:abstractNumId w:val="27"/>
  </w:num>
  <w:num w:numId="12" w16cid:durableId="356273737">
    <w:abstractNumId w:val="2"/>
  </w:num>
  <w:num w:numId="13" w16cid:durableId="1454061198">
    <w:abstractNumId w:val="17"/>
  </w:num>
  <w:num w:numId="14" w16cid:durableId="802502655">
    <w:abstractNumId w:val="3"/>
  </w:num>
  <w:num w:numId="15" w16cid:durableId="838621537">
    <w:abstractNumId w:val="4"/>
  </w:num>
  <w:num w:numId="16" w16cid:durableId="782187949">
    <w:abstractNumId w:val="16"/>
  </w:num>
  <w:num w:numId="17" w16cid:durableId="1491942877">
    <w:abstractNumId w:val="24"/>
  </w:num>
  <w:num w:numId="18" w16cid:durableId="470556686">
    <w:abstractNumId w:val="15"/>
  </w:num>
  <w:num w:numId="19" w16cid:durableId="475418637">
    <w:abstractNumId w:val="7"/>
  </w:num>
  <w:num w:numId="20" w16cid:durableId="1955987595">
    <w:abstractNumId w:val="23"/>
  </w:num>
  <w:num w:numId="21" w16cid:durableId="1822388437">
    <w:abstractNumId w:val="25"/>
  </w:num>
  <w:num w:numId="22" w16cid:durableId="1925912323">
    <w:abstractNumId w:val="11"/>
  </w:num>
  <w:num w:numId="23" w16cid:durableId="1625572299">
    <w:abstractNumId w:val="11"/>
  </w:num>
  <w:num w:numId="24" w16cid:durableId="1710951189">
    <w:abstractNumId w:val="5"/>
  </w:num>
  <w:num w:numId="25" w16cid:durableId="592128480">
    <w:abstractNumId w:val="0"/>
  </w:num>
  <w:num w:numId="26" w16cid:durableId="1185553940">
    <w:abstractNumId w:val="32"/>
  </w:num>
  <w:num w:numId="27" w16cid:durableId="1642536278">
    <w:abstractNumId w:val="18"/>
  </w:num>
  <w:num w:numId="28" w16cid:durableId="496193833">
    <w:abstractNumId w:val="30"/>
  </w:num>
  <w:num w:numId="29" w16cid:durableId="725107599">
    <w:abstractNumId w:val="14"/>
  </w:num>
  <w:num w:numId="30" w16cid:durableId="519970287">
    <w:abstractNumId w:val="28"/>
  </w:num>
  <w:num w:numId="31" w16cid:durableId="1830443876">
    <w:abstractNumId w:val="12"/>
  </w:num>
  <w:num w:numId="32" w16cid:durableId="1100370113">
    <w:abstractNumId w:val="9"/>
  </w:num>
  <w:num w:numId="33" w16cid:durableId="394203299">
    <w:abstractNumId w:val="20"/>
  </w:num>
  <w:num w:numId="34" w16cid:durableId="235092676">
    <w:abstractNumId w:val="8"/>
  </w:num>
  <w:num w:numId="35" w16cid:durableId="411756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E5"/>
    <w:rsid w:val="000F74AA"/>
    <w:rsid w:val="00131DD6"/>
    <w:rsid w:val="001716C4"/>
    <w:rsid w:val="001B70F6"/>
    <w:rsid w:val="001D3126"/>
    <w:rsid w:val="001E205A"/>
    <w:rsid w:val="001E6DDB"/>
    <w:rsid w:val="00221A2A"/>
    <w:rsid w:val="002302E5"/>
    <w:rsid w:val="00235512"/>
    <w:rsid w:val="002911B8"/>
    <w:rsid w:val="002B1223"/>
    <w:rsid w:val="002C4691"/>
    <w:rsid w:val="002D04B0"/>
    <w:rsid w:val="002F2ABD"/>
    <w:rsid w:val="00324DAC"/>
    <w:rsid w:val="0037377E"/>
    <w:rsid w:val="003C3E4A"/>
    <w:rsid w:val="003C419A"/>
    <w:rsid w:val="003D521D"/>
    <w:rsid w:val="003F219C"/>
    <w:rsid w:val="003F67FB"/>
    <w:rsid w:val="00413ACE"/>
    <w:rsid w:val="00420658"/>
    <w:rsid w:val="00421D94"/>
    <w:rsid w:val="004236CB"/>
    <w:rsid w:val="00432351"/>
    <w:rsid w:val="00452A44"/>
    <w:rsid w:val="00483D4F"/>
    <w:rsid w:val="004B1D79"/>
    <w:rsid w:val="004F7CCD"/>
    <w:rsid w:val="005010F3"/>
    <w:rsid w:val="00505337"/>
    <w:rsid w:val="0052370D"/>
    <w:rsid w:val="00550B04"/>
    <w:rsid w:val="00554332"/>
    <w:rsid w:val="00562111"/>
    <w:rsid w:val="00582462"/>
    <w:rsid w:val="005873BF"/>
    <w:rsid w:val="005A03D7"/>
    <w:rsid w:val="005C2D5C"/>
    <w:rsid w:val="005C70A4"/>
    <w:rsid w:val="00604B03"/>
    <w:rsid w:val="00612097"/>
    <w:rsid w:val="00631F52"/>
    <w:rsid w:val="006C39C5"/>
    <w:rsid w:val="006C7CCE"/>
    <w:rsid w:val="006E2ED4"/>
    <w:rsid w:val="006E40C6"/>
    <w:rsid w:val="0072460F"/>
    <w:rsid w:val="0076327A"/>
    <w:rsid w:val="0077624F"/>
    <w:rsid w:val="007C5159"/>
    <w:rsid w:val="007D21E0"/>
    <w:rsid w:val="007E19A0"/>
    <w:rsid w:val="007F0233"/>
    <w:rsid w:val="007F2D1D"/>
    <w:rsid w:val="00844338"/>
    <w:rsid w:val="0087344A"/>
    <w:rsid w:val="00892E3B"/>
    <w:rsid w:val="008B18DF"/>
    <w:rsid w:val="008C1514"/>
    <w:rsid w:val="008D2A1B"/>
    <w:rsid w:val="008D68D0"/>
    <w:rsid w:val="008D6C75"/>
    <w:rsid w:val="009160EA"/>
    <w:rsid w:val="00916E8E"/>
    <w:rsid w:val="00971D3D"/>
    <w:rsid w:val="0097694D"/>
    <w:rsid w:val="00977720"/>
    <w:rsid w:val="009A0216"/>
    <w:rsid w:val="009A44D1"/>
    <w:rsid w:val="009B60C5"/>
    <w:rsid w:val="009B678B"/>
    <w:rsid w:val="009B6B26"/>
    <w:rsid w:val="009D19DB"/>
    <w:rsid w:val="009D5D48"/>
    <w:rsid w:val="009E3155"/>
    <w:rsid w:val="00A03100"/>
    <w:rsid w:val="00A05057"/>
    <w:rsid w:val="00A076D0"/>
    <w:rsid w:val="00A13F13"/>
    <w:rsid w:val="00A65DBF"/>
    <w:rsid w:val="00AC4388"/>
    <w:rsid w:val="00B31A46"/>
    <w:rsid w:val="00B53244"/>
    <w:rsid w:val="00B620AE"/>
    <w:rsid w:val="00B6344C"/>
    <w:rsid w:val="00B74808"/>
    <w:rsid w:val="00BD75AD"/>
    <w:rsid w:val="00BF2268"/>
    <w:rsid w:val="00BF45E8"/>
    <w:rsid w:val="00C0132B"/>
    <w:rsid w:val="00C12169"/>
    <w:rsid w:val="00C502A8"/>
    <w:rsid w:val="00C63415"/>
    <w:rsid w:val="00CC443A"/>
    <w:rsid w:val="00CC7130"/>
    <w:rsid w:val="00CC7FF2"/>
    <w:rsid w:val="00CD19D9"/>
    <w:rsid w:val="00CE0758"/>
    <w:rsid w:val="00CE14C5"/>
    <w:rsid w:val="00CE4287"/>
    <w:rsid w:val="00D25B04"/>
    <w:rsid w:val="00D26E73"/>
    <w:rsid w:val="00D605E3"/>
    <w:rsid w:val="00D627B3"/>
    <w:rsid w:val="00D82191"/>
    <w:rsid w:val="00D93446"/>
    <w:rsid w:val="00DD6F3B"/>
    <w:rsid w:val="00DE32AD"/>
    <w:rsid w:val="00DE3CC8"/>
    <w:rsid w:val="00E11AE5"/>
    <w:rsid w:val="00E120A4"/>
    <w:rsid w:val="00E22F13"/>
    <w:rsid w:val="00E40604"/>
    <w:rsid w:val="00E576C5"/>
    <w:rsid w:val="00E8210E"/>
    <w:rsid w:val="00E82B63"/>
    <w:rsid w:val="00E96FF5"/>
    <w:rsid w:val="00F0364A"/>
    <w:rsid w:val="00F2320B"/>
    <w:rsid w:val="00F4758E"/>
    <w:rsid w:val="00F631D2"/>
    <w:rsid w:val="00F92E90"/>
    <w:rsid w:val="00FF4E07"/>
    <w:rsid w:val="1FB19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4D40"/>
  <w15:docId w15:val="{6B9FEB8A-B2DB-47A2-ABC4-98D49E8D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12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E0412B"/>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E0412B"/>
    <w:pPr>
      <w:ind w:left="720"/>
      <w:contextualSpacing/>
    </w:pPr>
  </w:style>
  <w:style w:type="character" w:customStyle="1" w:styleId="ListParagraphChar">
    <w:name w:val="List Paragraph Char"/>
    <w:basedOn w:val="DefaultParagraphFont"/>
    <w:link w:val="ListParagraph"/>
    <w:uiPriority w:val="34"/>
    <w:locked/>
    <w:rsid w:val="00E0412B"/>
  </w:style>
  <w:style w:type="character" w:customStyle="1" w:styleId="normaltextrun">
    <w:name w:val="normaltextrun"/>
    <w:basedOn w:val="DefaultParagraphFont"/>
    <w:rsid w:val="00E0412B"/>
  </w:style>
  <w:style w:type="character" w:customStyle="1" w:styleId="eop">
    <w:name w:val="eop"/>
    <w:basedOn w:val="DefaultParagraphFont"/>
    <w:rsid w:val="00E0412B"/>
  </w:style>
  <w:style w:type="character" w:styleId="CommentReference">
    <w:name w:val="annotation reference"/>
    <w:basedOn w:val="DefaultParagraphFont"/>
    <w:uiPriority w:val="99"/>
    <w:semiHidden/>
    <w:unhideWhenUsed/>
    <w:rsid w:val="003235EE"/>
    <w:rPr>
      <w:sz w:val="16"/>
      <w:szCs w:val="16"/>
    </w:rPr>
  </w:style>
  <w:style w:type="paragraph" w:styleId="CommentText">
    <w:name w:val="annotation text"/>
    <w:basedOn w:val="Normal"/>
    <w:link w:val="CommentTextChar"/>
    <w:uiPriority w:val="99"/>
    <w:unhideWhenUsed/>
    <w:rsid w:val="003235EE"/>
    <w:pPr>
      <w:spacing w:line="240" w:lineRule="auto"/>
    </w:pPr>
    <w:rPr>
      <w:sz w:val="20"/>
      <w:szCs w:val="20"/>
    </w:rPr>
  </w:style>
  <w:style w:type="character" w:customStyle="1" w:styleId="CommentTextChar">
    <w:name w:val="Comment Text Char"/>
    <w:basedOn w:val="DefaultParagraphFont"/>
    <w:link w:val="CommentText"/>
    <w:uiPriority w:val="99"/>
    <w:rsid w:val="003235EE"/>
    <w:rPr>
      <w:sz w:val="20"/>
      <w:szCs w:val="20"/>
      <w:lang w:val="en-US"/>
    </w:rPr>
  </w:style>
  <w:style w:type="paragraph" w:customStyle="1" w:styleId="paragraph">
    <w:name w:val="paragraph"/>
    <w:basedOn w:val="Normal"/>
    <w:rsid w:val="00641C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5AF7"/>
    <w:rPr>
      <w:b/>
      <w:bCs/>
      <w:lang w:val="es-CO"/>
    </w:rPr>
  </w:style>
  <w:style w:type="character" w:customStyle="1" w:styleId="CommentSubjectChar">
    <w:name w:val="Comment Subject Char"/>
    <w:basedOn w:val="CommentTextChar"/>
    <w:link w:val="CommentSubject"/>
    <w:uiPriority w:val="99"/>
    <w:semiHidden/>
    <w:rsid w:val="00D05AF7"/>
    <w:rPr>
      <w:b/>
      <w:bCs/>
      <w:sz w:val="20"/>
      <w:szCs w:val="20"/>
      <w:lang w:val="en-US"/>
    </w:rPr>
  </w:style>
  <w:style w:type="table" w:styleId="PlainTable1">
    <w:name w:val="Plain Table 1"/>
    <w:basedOn w:val="TableNormal"/>
    <w:uiPriority w:val="41"/>
    <w:rsid w:val="00D05AF7"/>
    <w:pPr>
      <w:spacing w:after="0" w:line="240" w:lineRule="auto"/>
    </w:pPr>
    <w:rPr>
      <w:rFonts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917D52"/>
    <w:rPr>
      <w:color w:val="0563C1" w:themeColor="hyperlink"/>
      <w:u w:val="single"/>
    </w:rPr>
  </w:style>
  <w:style w:type="character" w:styleId="UnresolvedMention">
    <w:name w:val="Unresolved Mention"/>
    <w:basedOn w:val="DefaultParagraphFont"/>
    <w:uiPriority w:val="99"/>
    <w:semiHidden/>
    <w:unhideWhenUsed/>
    <w:rsid w:val="00917D52"/>
    <w:rPr>
      <w:color w:val="605E5C"/>
      <w:shd w:val="clear" w:color="auto" w:fill="E1DFDD"/>
    </w:rPr>
  </w:style>
  <w:style w:type="character" w:customStyle="1" w:styleId="contentcontrolboundarysink">
    <w:name w:val="contentcontrolboundarysink"/>
    <w:basedOn w:val="DefaultParagraphFont"/>
    <w:rsid w:val="00724AD7"/>
  </w:style>
  <w:style w:type="paragraph" w:styleId="Header">
    <w:name w:val="header"/>
    <w:basedOn w:val="Normal"/>
    <w:link w:val="HeaderChar"/>
    <w:uiPriority w:val="99"/>
    <w:unhideWhenUsed/>
    <w:rsid w:val="000E4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80"/>
  </w:style>
  <w:style w:type="paragraph" w:styleId="Footer">
    <w:name w:val="footer"/>
    <w:basedOn w:val="Normal"/>
    <w:link w:val="FooterChar"/>
    <w:uiPriority w:val="99"/>
    <w:unhideWhenUsed/>
    <w:rsid w:val="000E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80"/>
  </w:style>
  <w:style w:type="paragraph" w:styleId="Revision">
    <w:name w:val="Revision"/>
    <w:hidden/>
    <w:uiPriority w:val="99"/>
    <w:semiHidden/>
    <w:rsid w:val="00622A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8">
    <w:name w:val="1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7">
    <w:name w:val="1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6">
    <w:name w:val="16"/>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5">
    <w:name w:val="15"/>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4">
    <w:name w:val="14"/>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3">
    <w:name w:val="13"/>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2">
    <w:name w:val="12"/>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1">
    <w:name w:val="11"/>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0">
    <w:name w:val="10"/>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9">
    <w:name w:val="9"/>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8">
    <w:name w:val="8"/>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7">
    <w:name w:val="7"/>
    <w:basedOn w:val="TableNormal10"/>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6">
    <w:name w:val="6"/>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5">
    <w:name w:val="5"/>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4">
    <w:name w:val="4"/>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3">
    <w:name w:val="3"/>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2">
    <w:name w:val="2"/>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1">
    <w:name w:val="1"/>
    <w:basedOn w:val="TableNormal2"/>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0">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3">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table" w:customStyle="1" w:styleId="a4">
    <w:basedOn w:val="TableNormal1"/>
    <w:pPr>
      <w:spacing w:after="0" w:line="240" w:lineRule="auto"/>
    </w:pPr>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E8F3F3"/>
      </w:tcPr>
    </w:tblStylePr>
  </w:style>
  <w:style w:type="paragraph" w:styleId="BodyText">
    <w:name w:val="Body Text"/>
    <w:basedOn w:val="Normal"/>
    <w:link w:val="BodyTextChar"/>
    <w:uiPriority w:val="1"/>
    <w:qFormat/>
    <w:rsid w:val="005A03D7"/>
    <w:pPr>
      <w:widowControl w:val="0"/>
      <w:autoSpaceDE w:val="0"/>
      <w:autoSpaceDN w:val="0"/>
      <w:spacing w:after="0" w:line="240" w:lineRule="auto"/>
    </w:pPr>
    <w:rPr>
      <w:rFonts w:ascii="Verdana" w:eastAsia="Verdana" w:hAnsi="Verdana" w:cs="Verdana"/>
      <w:sz w:val="14"/>
      <w:szCs w:val="14"/>
    </w:rPr>
  </w:style>
  <w:style w:type="character" w:customStyle="1" w:styleId="BodyTextChar">
    <w:name w:val="Body Text Char"/>
    <w:basedOn w:val="DefaultParagraphFont"/>
    <w:link w:val="BodyText"/>
    <w:uiPriority w:val="1"/>
    <w:rsid w:val="005A03D7"/>
    <w:rPr>
      <w:rFonts w:ascii="Verdana" w:eastAsia="Verdana" w:hAnsi="Verdana" w:cs="Verdana"/>
      <w:sz w:val="14"/>
      <w:szCs w:val="14"/>
    </w:rPr>
  </w:style>
  <w:style w:type="paragraph" w:styleId="NormalWeb">
    <w:name w:val="Normal (Web)"/>
    <w:basedOn w:val="Normal"/>
    <w:uiPriority w:val="99"/>
    <w:unhideWhenUsed/>
    <w:rsid w:val="005A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7277">
      <w:bodyDiv w:val="1"/>
      <w:marLeft w:val="0"/>
      <w:marRight w:val="0"/>
      <w:marTop w:val="0"/>
      <w:marBottom w:val="0"/>
      <w:divBdr>
        <w:top w:val="none" w:sz="0" w:space="0" w:color="auto"/>
        <w:left w:val="none" w:sz="0" w:space="0" w:color="auto"/>
        <w:bottom w:val="none" w:sz="0" w:space="0" w:color="auto"/>
        <w:right w:val="none" w:sz="0" w:space="0" w:color="auto"/>
      </w:divBdr>
      <w:divsChild>
        <w:div w:id="921790773">
          <w:marLeft w:val="0"/>
          <w:marRight w:val="0"/>
          <w:marTop w:val="0"/>
          <w:marBottom w:val="0"/>
          <w:divBdr>
            <w:top w:val="none" w:sz="0" w:space="0" w:color="auto"/>
            <w:left w:val="none" w:sz="0" w:space="0" w:color="auto"/>
            <w:bottom w:val="none" w:sz="0" w:space="0" w:color="auto"/>
            <w:right w:val="none" w:sz="0" w:space="0" w:color="auto"/>
          </w:divBdr>
          <w:divsChild>
            <w:div w:id="1887373968">
              <w:marLeft w:val="0"/>
              <w:marRight w:val="0"/>
              <w:marTop w:val="0"/>
              <w:marBottom w:val="0"/>
              <w:divBdr>
                <w:top w:val="none" w:sz="0" w:space="0" w:color="auto"/>
                <w:left w:val="none" w:sz="0" w:space="0" w:color="auto"/>
                <w:bottom w:val="none" w:sz="0" w:space="0" w:color="auto"/>
                <w:right w:val="none" w:sz="0" w:space="0" w:color="auto"/>
              </w:divBdr>
            </w:div>
            <w:div w:id="811336941">
              <w:marLeft w:val="0"/>
              <w:marRight w:val="0"/>
              <w:marTop w:val="0"/>
              <w:marBottom w:val="0"/>
              <w:divBdr>
                <w:top w:val="none" w:sz="0" w:space="0" w:color="auto"/>
                <w:left w:val="none" w:sz="0" w:space="0" w:color="auto"/>
                <w:bottom w:val="none" w:sz="0" w:space="0" w:color="auto"/>
                <w:right w:val="none" w:sz="0" w:space="0" w:color="auto"/>
              </w:divBdr>
            </w:div>
            <w:div w:id="509177074">
              <w:marLeft w:val="0"/>
              <w:marRight w:val="0"/>
              <w:marTop w:val="0"/>
              <w:marBottom w:val="0"/>
              <w:divBdr>
                <w:top w:val="none" w:sz="0" w:space="0" w:color="auto"/>
                <w:left w:val="none" w:sz="0" w:space="0" w:color="auto"/>
                <w:bottom w:val="none" w:sz="0" w:space="0" w:color="auto"/>
                <w:right w:val="none" w:sz="0" w:space="0" w:color="auto"/>
              </w:divBdr>
            </w:div>
          </w:divsChild>
        </w:div>
        <w:div w:id="1240361398">
          <w:marLeft w:val="0"/>
          <w:marRight w:val="0"/>
          <w:marTop w:val="0"/>
          <w:marBottom w:val="0"/>
          <w:divBdr>
            <w:top w:val="none" w:sz="0" w:space="0" w:color="auto"/>
            <w:left w:val="none" w:sz="0" w:space="0" w:color="auto"/>
            <w:bottom w:val="none" w:sz="0" w:space="0" w:color="auto"/>
            <w:right w:val="none" w:sz="0" w:space="0" w:color="auto"/>
          </w:divBdr>
          <w:divsChild>
            <w:div w:id="793449242">
              <w:marLeft w:val="0"/>
              <w:marRight w:val="0"/>
              <w:marTop w:val="0"/>
              <w:marBottom w:val="0"/>
              <w:divBdr>
                <w:top w:val="none" w:sz="0" w:space="0" w:color="auto"/>
                <w:left w:val="none" w:sz="0" w:space="0" w:color="auto"/>
                <w:bottom w:val="none" w:sz="0" w:space="0" w:color="auto"/>
                <w:right w:val="none" w:sz="0" w:space="0" w:color="auto"/>
              </w:divBdr>
            </w:div>
            <w:div w:id="1342198175">
              <w:marLeft w:val="0"/>
              <w:marRight w:val="0"/>
              <w:marTop w:val="0"/>
              <w:marBottom w:val="0"/>
              <w:divBdr>
                <w:top w:val="none" w:sz="0" w:space="0" w:color="auto"/>
                <w:left w:val="none" w:sz="0" w:space="0" w:color="auto"/>
                <w:bottom w:val="none" w:sz="0" w:space="0" w:color="auto"/>
                <w:right w:val="none" w:sz="0" w:space="0" w:color="auto"/>
              </w:divBdr>
            </w:div>
            <w:div w:id="1665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656">
      <w:bodyDiv w:val="1"/>
      <w:marLeft w:val="0"/>
      <w:marRight w:val="0"/>
      <w:marTop w:val="0"/>
      <w:marBottom w:val="0"/>
      <w:divBdr>
        <w:top w:val="none" w:sz="0" w:space="0" w:color="auto"/>
        <w:left w:val="none" w:sz="0" w:space="0" w:color="auto"/>
        <w:bottom w:val="none" w:sz="0" w:space="0" w:color="auto"/>
        <w:right w:val="none" w:sz="0" w:space="0" w:color="auto"/>
      </w:divBdr>
    </w:div>
    <w:div w:id="529759998">
      <w:bodyDiv w:val="1"/>
      <w:marLeft w:val="0"/>
      <w:marRight w:val="0"/>
      <w:marTop w:val="0"/>
      <w:marBottom w:val="0"/>
      <w:divBdr>
        <w:top w:val="none" w:sz="0" w:space="0" w:color="auto"/>
        <w:left w:val="none" w:sz="0" w:space="0" w:color="auto"/>
        <w:bottom w:val="none" w:sz="0" w:space="0" w:color="auto"/>
        <w:right w:val="none" w:sz="0" w:space="0" w:color="auto"/>
      </w:divBdr>
    </w:div>
    <w:div w:id="656954963">
      <w:bodyDiv w:val="1"/>
      <w:marLeft w:val="0"/>
      <w:marRight w:val="0"/>
      <w:marTop w:val="0"/>
      <w:marBottom w:val="0"/>
      <w:divBdr>
        <w:top w:val="none" w:sz="0" w:space="0" w:color="auto"/>
        <w:left w:val="none" w:sz="0" w:space="0" w:color="auto"/>
        <w:bottom w:val="none" w:sz="0" w:space="0" w:color="auto"/>
        <w:right w:val="none" w:sz="0" w:space="0" w:color="auto"/>
      </w:divBdr>
    </w:div>
    <w:div w:id="860968770">
      <w:bodyDiv w:val="1"/>
      <w:marLeft w:val="0"/>
      <w:marRight w:val="0"/>
      <w:marTop w:val="0"/>
      <w:marBottom w:val="0"/>
      <w:divBdr>
        <w:top w:val="none" w:sz="0" w:space="0" w:color="auto"/>
        <w:left w:val="none" w:sz="0" w:space="0" w:color="auto"/>
        <w:bottom w:val="none" w:sz="0" w:space="0" w:color="auto"/>
        <w:right w:val="none" w:sz="0" w:space="0" w:color="auto"/>
      </w:divBdr>
      <w:divsChild>
        <w:div w:id="844903572">
          <w:marLeft w:val="0"/>
          <w:marRight w:val="0"/>
          <w:marTop w:val="0"/>
          <w:marBottom w:val="0"/>
          <w:divBdr>
            <w:top w:val="none" w:sz="0" w:space="0" w:color="auto"/>
            <w:left w:val="none" w:sz="0" w:space="0" w:color="auto"/>
            <w:bottom w:val="none" w:sz="0" w:space="0" w:color="auto"/>
            <w:right w:val="none" w:sz="0" w:space="0" w:color="auto"/>
          </w:divBdr>
          <w:divsChild>
            <w:div w:id="1869172556">
              <w:marLeft w:val="0"/>
              <w:marRight w:val="0"/>
              <w:marTop w:val="0"/>
              <w:marBottom w:val="0"/>
              <w:divBdr>
                <w:top w:val="none" w:sz="0" w:space="0" w:color="auto"/>
                <w:left w:val="none" w:sz="0" w:space="0" w:color="auto"/>
                <w:bottom w:val="none" w:sz="0" w:space="0" w:color="auto"/>
                <w:right w:val="none" w:sz="0" w:space="0" w:color="auto"/>
              </w:divBdr>
            </w:div>
            <w:div w:id="800073927">
              <w:marLeft w:val="0"/>
              <w:marRight w:val="0"/>
              <w:marTop w:val="0"/>
              <w:marBottom w:val="0"/>
              <w:divBdr>
                <w:top w:val="none" w:sz="0" w:space="0" w:color="auto"/>
                <w:left w:val="none" w:sz="0" w:space="0" w:color="auto"/>
                <w:bottom w:val="none" w:sz="0" w:space="0" w:color="auto"/>
                <w:right w:val="none" w:sz="0" w:space="0" w:color="auto"/>
              </w:divBdr>
            </w:div>
            <w:div w:id="48190661">
              <w:marLeft w:val="0"/>
              <w:marRight w:val="0"/>
              <w:marTop w:val="0"/>
              <w:marBottom w:val="0"/>
              <w:divBdr>
                <w:top w:val="none" w:sz="0" w:space="0" w:color="auto"/>
                <w:left w:val="none" w:sz="0" w:space="0" w:color="auto"/>
                <w:bottom w:val="none" w:sz="0" w:space="0" w:color="auto"/>
                <w:right w:val="none" w:sz="0" w:space="0" w:color="auto"/>
              </w:divBdr>
            </w:div>
          </w:divsChild>
        </w:div>
        <w:div w:id="576063073">
          <w:marLeft w:val="0"/>
          <w:marRight w:val="0"/>
          <w:marTop w:val="0"/>
          <w:marBottom w:val="0"/>
          <w:divBdr>
            <w:top w:val="none" w:sz="0" w:space="0" w:color="auto"/>
            <w:left w:val="none" w:sz="0" w:space="0" w:color="auto"/>
            <w:bottom w:val="none" w:sz="0" w:space="0" w:color="auto"/>
            <w:right w:val="none" w:sz="0" w:space="0" w:color="auto"/>
          </w:divBdr>
          <w:divsChild>
            <w:div w:id="791636704">
              <w:marLeft w:val="0"/>
              <w:marRight w:val="0"/>
              <w:marTop w:val="0"/>
              <w:marBottom w:val="0"/>
              <w:divBdr>
                <w:top w:val="none" w:sz="0" w:space="0" w:color="auto"/>
                <w:left w:val="none" w:sz="0" w:space="0" w:color="auto"/>
                <w:bottom w:val="none" w:sz="0" w:space="0" w:color="auto"/>
                <w:right w:val="none" w:sz="0" w:space="0" w:color="auto"/>
              </w:divBdr>
            </w:div>
            <w:div w:id="108935360">
              <w:marLeft w:val="0"/>
              <w:marRight w:val="0"/>
              <w:marTop w:val="0"/>
              <w:marBottom w:val="0"/>
              <w:divBdr>
                <w:top w:val="none" w:sz="0" w:space="0" w:color="auto"/>
                <w:left w:val="none" w:sz="0" w:space="0" w:color="auto"/>
                <w:bottom w:val="none" w:sz="0" w:space="0" w:color="auto"/>
                <w:right w:val="none" w:sz="0" w:space="0" w:color="auto"/>
              </w:divBdr>
            </w:div>
            <w:div w:id="614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9498">
      <w:bodyDiv w:val="1"/>
      <w:marLeft w:val="0"/>
      <w:marRight w:val="0"/>
      <w:marTop w:val="0"/>
      <w:marBottom w:val="0"/>
      <w:divBdr>
        <w:top w:val="none" w:sz="0" w:space="0" w:color="auto"/>
        <w:left w:val="none" w:sz="0" w:space="0" w:color="auto"/>
        <w:bottom w:val="none" w:sz="0" w:space="0" w:color="auto"/>
        <w:right w:val="none" w:sz="0" w:space="0" w:color="auto"/>
      </w:divBdr>
    </w:div>
    <w:div w:id="1385720654">
      <w:bodyDiv w:val="1"/>
      <w:marLeft w:val="0"/>
      <w:marRight w:val="0"/>
      <w:marTop w:val="0"/>
      <w:marBottom w:val="0"/>
      <w:divBdr>
        <w:top w:val="none" w:sz="0" w:space="0" w:color="auto"/>
        <w:left w:val="none" w:sz="0" w:space="0" w:color="auto"/>
        <w:bottom w:val="none" w:sz="0" w:space="0" w:color="auto"/>
        <w:right w:val="none" w:sz="0" w:space="0" w:color="auto"/>
      </w:divBdr>
    </w:div>
    <w:div w:id="1546212675">
      <w:bodyDiv w:val="1"/>
      <w:marLeft w:val="0"/>
      <w:marRight w:val="0"/>
      <w:marTop w:val="0"/>
      <w:marBottom w:val="0"/>
      <w:divBdr>
        <w:top w:val="none" w:sz="0" w:space="0" w:color="auto"/>
        <w:left w:val="none" w:sz="0" w:space="0" w:color="auto"/>
        <w:bottom w:val="none" w:sz="0" w:space="0" w:color="auto"/>
        <w:right w:val="none" w:sz="0" w:space="0" w:color="auto"/>
      </w:divBdr>
    </w:div>
    <w:div w:id="1626539270">
      <w:bodyDiv w:val="1"/>
      <w:marLeft w:val="0"/>
      <w:marRight w:val="0"/>
      <w:marTop w:val="0"/>
      <w:marBottom w:val="0"/>
      <w:divBdr>
        <w:top w:val="none" w:sz="0" w:space="0" w:color="auto"/>
        <w:left w:val="none" w:sz="0" w:space="0" w:color="auto"/>
        <w:bottom w:val="none" w:sz="0" w:space="0" w:color="auto"/>
        <w:right w:val="none" w:sz="0" w:space="0" w:color="auto"/>
      </w:divBdr>
    </w:div>
    <w:div w:id="1906796098">
      <w:bodyDiv w:val="1"/>
      <w:marLeft w:val="0"/>
      <w:marRight w:val="0"/>
      <w:marTop w:val="0"/>
      <w:marBottom w:val="0"/>
      <w:divBdr>
        <w:top w:val="none" w:sz="0" w:space="0" w:color="auto"/>
        <w:left w:val="none" w:sz="0" w:space="0" w:color="auto"/>
        <w:bottom w:val="none" w:sz="0" w:space="0" w:color="auto"/>
        <w:right w:val="none" w:sz="0" w:space="0" w:color="auto"/>
      </w:divBdr>
      <w:divsChild>
        <w:div w:id="1849326876">
          <w:marLeft w:val="0"/>
          <w:marRight w:val="0"/>
          <w:marTop w:val="0"/>
          <w:marBottom w:val="0"/>
          <w:divBdr>
            <w:top w:val="none" w:sz="0" w:space="0" w:color="auto"/>
            <w:left w:val="none" w:sz="0" w:space="0" w:color="auto"/>
            <w:bottom w:val="none" w:sz="0" w:space="0" w:color="auto"/>
            <w:right w:val="none" w:sz="0" w:space="0" w:color="auto"/>
          </w:divBdr>
        </w:div>
        <w:div w:id="1089540250">
          <w:marLeft w:val="0"/>
          <w:marRight w:val="0"/>
          <w:marTop w:val="0"/>
          <w:marBottom w:val="0"/>
          <w:divBdr>
            <w:top w:val="none" w:sz="0" w:space="0" w:color="auto"/>
            <w:left w:val="none" w:sz="0" w:space="0" w:color="auto"/>
            <w:bottom w:val="none" w:sz="0" w:space="0" w:color="auto"/>
            <w:right w:val="none" w:sz="0" w:space="0" w:color="auto"/>
          </w:divBdr>
        </w:div>
      </w:divsChild>
    </w:div>
    <w:div w:id="2012684899">
      <w:bodyDiv w:val="1"/>
      <w:marLeft w:val="0"/>
      <w:marRight w:val="0"/>
      <w:marTop w:val="0"/>
      <w:marBottom w:val="0"/>
      <w:divBdr>
        <w:top w:val="none" w:sz="0" w:space="0" w:color="auto"/>
        <w:left w:val="none" w:sz="0" w:space="0" w:color="auto"/>
        <w:bottom w:val="none" w:sz="0" w:space="0" w:color="auto"/>
        <w:right w:val="none" w:sz="0" w:space="0" w:color="auto"/>
      </w:divBdr>
      <w:divsChild>
        <w:div w:id="1971860731">
          <w:marLeft w:val="0"/>
          <w:marRight w:val="0"/>
          <w:marTop w:val="0"/>
          <w:marBottom w:val="0"/>
          <w:divBdr>
            <w:top w:val="none" w:sz="0" w:space="0" w:color="auto"/>
            <w:left w:val="none" w:sz="0" w:space="0" w:color="auto"/>
            <w:bottom w:val="none" w:sz="0" w:space="0" w:color="auto"/>
            <w:right w:val="none" w:sz="0" w:space="0" w:color="auto"/>
          </w:divBdr>
        </w:div>
        <w:div w:id="98330304">
          <w:marLeft w:val="0"/>
          <w:marRight w:val="0"/>
          <w:marTop w:val="0"/>
          <w:marBottom w:val="0"/>
          <w:divBdr>
            <w:top w:val="none" w:sz="0" w:space="0" w:color="auto"/>
            <w:left w:val="none" w:sz="0" w:space="0" w:color="auto"/>
            <w:bottom w:val="none" w:sz="0" w:space="0" w:color="auto"/>
            <w:right w:val="none" w:sz="0" w:space="0" w:color="auto"/>
          </w:divBdr>
        </w:div>
      </w:divsChild>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257467-fdfb-4f02-b413-7eccbfb680f0">
      <Terms xmlns="http://schemas.microsoft.com/office/infopath/2007/PartnerControls"/>
    </lcf76f155ced4ddcb4097134ff3c332f>
    <TaxCatchAll xmlns="42ee4032-ca9d-45cb-b42c-6d315f6573e8" xsi:nil="true"/>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b6iWYM4NoHdI39VsD7UtmHSdg==">AMUW2mVPHHbysoM1qDo36wEl0to0fh5QXsK7PWPt6NBwVOMzI06ULWbynTEidSWPbMQjR4LWL4rfjWIpUvAS3JkitsuvflEdsRH4aK4qXuY7mWA3cY5ojE1STzqMqwdt+ax3F31p2lR0MmYYPP9ItN/QhT4aGHpL40JwdowMjxtXfth6qurFsPm3fOTu+CyTyCkc3OyQCDV7blqO4/5JqpyJzuPLHzsRKfEIQYmN5yrYW1wZQCCqeHKYyFITtwOprTIRJZbwL2ICTI5IVGP3b+DZlQIMTzWuMidRiDSUcht9+5LHNRiQxQjwZgzgLV04/0Gqr+HVavHv2Onp4tAR6l6hVl+vb8DdmiOez574gCuPFmOkD1LWAkjryw5yfTLFguEEclJqgqSYlRjUbqkqK2tmt+Wy5zWnwcVsXaJaRZtkrWe7ZFkZYqVjnwO/MjY7IMVLR1Wh9oS6GrQi8KGq28jY0c6/0uDHK+14M5QKWLQqjsnYKNq8oxW7Dp1E/7j++du0Y9GcIBE2i9yLbaUWMRoJNKipucV/NtOOu0dQHBJec8diCP/9X9dvayXoCBnB+pCc2QRgE5sF41FdJL6Waf4FRr1QUriNLhbnIz82JBRjoMCNOQBA6y3Ab7jHojXkfZOzhniXs+O53VsBgg/Vv5My7v9JYSgP6VeZH1TP1T9/x6lRNadKXVs=</go:docsCustomData>
</go:gDocsCustomXmlDataStorage>
</file>

<file path=customXml/itemProps1.xml><?xml version="1.0" encoding="utf-8"?>
<ds:datastoreItem xmlns:ds="http://schemas.openxmlformats.org/officeDocument/2006/customXml" ds:itemID="{2CD6F6C6-AD98-4707-898A-B2C60C1E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6C01A-F3F2-4762-BDEA-A649AD374620}">
  <ds:schemaRefs>
    <ds:schemaRef ds:uri="http://schemas.microsoft.com/office/2006/metadata/properties"/>
    <ds:schemaRef ds:uri="http://schemas.microsoft.com/office/infopath/2007/PartnerControls"/>
    <ds:schemaRef ds:uri="d1257467-fdfb-4f02-b413-7eccbfb680f0"/>
    <ds:schemaRef ds:uri="42ee4032-ca9d-45cb-b42c-6d315f6573e8"/>
    <ds:schemaRef ds:uri="http://schemas.microsoft.com/sharepoint/v3"/>
  </ds:schemaRefs>
</ds:datastoreItem>
</file>

<file path=customXml/itemProps3.xml><?xml version="1.0" encoding="utf-8"?>
<ds:datastoreItem xmlns:ds="http://schemas.openxmlformats.org/officeDocument/2006/customXml" ds:itemID="{EF15445D-BF8B-444D-B489-ECD69441437A}">
  <ds:schemaRefs>
    <ds:schemaRef ds:uri="http://schemas.microsoft.com/sharepoint/events"/>
  </ds:schemaRefs>
</ds:datastoreItem>
</file>

<file path=customXml/itemProps4.xml><?xml version="1.0" encoding="utf-8"?>
<ds:datastoreItem xmlns:ds="http://schemas.openxmlformats.org/officeDocument/2006/customXml" ds:itemID="{7891FFDF-4B08-44F6-B6F2-4D1E70EE606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2104</Words>
  <Characters>11998</Characters>
  <Application>Microsoft Office Word</Application>
  <DocSecurity>0</DocSecurity>
  <Lines>99</Lines>
  <Paragraphs>28</Paragraphs>
  <ScaleCrop>false</ScaleCrop>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Osorio</dc:creator>
  <cp:lastModifiedBy>Sara Horne</cp:lastModifiedBy>
  <cp:revision>36</cp:revision>
  <dcterms:created xsi:type="dcterms:W3CDTF">2024-09-05T10:04:00Z</dcterms:created>
  <dcterms:modified xsi:type="dcterms:W3CDTF">2024-12-17T07:40:00Z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