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40A26" w14:textId="1FE0126A" w:rsidR="00C27125" w:rsidRPr="000C4910" w:rsidRDefault="00DC05C1" w:rsidP="00272CC5">
      <w:pPr>
        <w:rPr>
          <w:rFonts w:cstheme="minorHAnsi"/>
          <w:sz w:val="22"/>
          <w:szCs w:val="22"/>
        </w:rPr>
      </w:pPr>
      <w:r w:rsidRPr="000C4910">
        <w:rPr>
          <w:rFonts w:cstheme="minorHAnsi"/>
          <w:noProof/>
          <w:sz w:val="22"/>
          <w:szCs w:val="22"/>
          <w:lang w:bidi="pt-BR"/>
        </w:rPr>
        <mc:AlternateContent>
          <mc:Choice Requires="wps">
            <w:drawing>
              <wp:anchor distT="0" distB="0" distL="114300" distR="114300" simplePos="0" relativeHeight="251661312" behindDoc="0" locked="0" layoutInCell="1" allowOverlap="1" wp14:anchorId="3747F49D" wp14:editId="719CD777">
                <wp:simplePos x="0" y="0"/>
                <wp:positionH relativeFrom="column">
                  <wp:posOffset>1016494</wp:posOffset>
                </wp:positionH>
                <wp:positionV relativeFrom="margin">
                  <wp:posOffset>53975</wp:posOffset>
                </wp:positionV>
                <wp:extent cx="5144494" cy="652007"/>
                <wp:effectExtent l="0" t="0" r="0" b="0"/>
                <wp:wrapNone/>
                <wp:docPr id="621029195" name="Cuadro de texto 621029195"/>
                <wp:cNvGraphicFramePr/>
                <a:graphic xmlns:a="http://schemas.openxmlformats.org/drawingml/2006/main">
                  <a:graphicData uri="http://schemas.microsoft.com/office/word/2010/wordprocessingShape">
                    <wps:wsp>
                      <wps:cNvSpPr txBox="1"/>
                      <wps:spPr>
                        <a:xfrm>
                          <a:off x="0" y="0"/>
                          <a:ext cx="5144494" cy="652007"/>
                        </a:xfrm>
                        <a:prstGeom prst="rect">
                          <a:avLst/>
                        </a:prstGeom>
                        <a:solidFill>
                          <a:schemeClr val="lt1"/>
                        </a:solidFill>
                        <a:ln w="6350">
                          <a:noFill/>
                        </a:ln>
                      </wps:spPr>
                      <wps:txbx>
                        <w:txbxContent>
                          <w:p w14:paraId="60B7C7E7" w14:textId="6919D847" w:rsidR="00DC05C1" w:rsidRPr="000C4910" w:rsidRDefault="00DC05C1" w:rsidP="00DC05C1">
                            <w:pPr>
                              <w:rPr>
                                <w:rFonts w:ascii="Arial" w:hAnsi="Arial" w:cs="Arial"/>
                                <w:b/>
                                <w:bCs/>
                                <w:color w:val="90D307"/>
                                <w:sz w:val="36"/>
                                <w:szCs w:val="36"/>
                              </w:rPr>
                            </w:pPr>
                            <w:r w:rsidRPr="000C4910">
                              <w:rPr>
                                <w:rFonts w:ascii="Arial" w:eastAsia="Arial" w:hAnsi="Arial" w:cs="Arial"/>
                                <w:b/>
                                <w:color w:val="90D307"/>
                                <w:sz w:val="36"/>
                                <w:szCs w:val="36"/>
                                <w:lang w:bidi="pt-BR"/>
                              </w:rPr>
                              <w:t>Requisitos para Solicitação do Financiamento Odontológico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w:pict>
              <v:shapetype id="_x0000_t202" coordsize="21600,21600" o:spt="202" path="m,l,21600r21600,l21600,xe" w14:anchorId="3747F49D">
                <v:stroke joinstyle="miter"/>
                <v:path gradientshapeok="t" o:connecttype="rect"/>
              </v:shapetype>
              <v:shape id="Cuadro de texto 621029195" style="position:absolute;margin-left:80.05pt;margin-top:4.25pt;width:405.1pt;height:5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">
                <v:textbox>
                  <w:txbxContent>
                    <w:p w:rsidRPr="000C4910" w:rsidR="00DC05C1" w:rsidP="00DC05C1" w:rsidRDefault="00DC05C1" w14:paraId="60B7C7E7" w14:textId="6919D847">
                      <w:pPr>
                        <w:rPr>
                          <w:rFonts w:ascii="Arial" w:hAnsi="Arial" w:cs="Arial"/>
                          <w:b/>
                          <w:bCs/>
                          <w:color w:val="90D307"/>
                          <w:sz w:val="36"/>
                          <w:szCs w:val="36"/>
                        </w:rPr>
                      </w:pPr>
                      <w:r w:rsidRPr="000C4910">
                        <w:rPr>
                          <w:rFonts w:ascii="Arial" w:hAnsi="Arial" w:eastAsia="Arial" w:cs="Arial"/>
                          <w:b/>
                          <w:color w:val="90D307"/>
                          <w:sz w:val="36"/>
                          <w:szCs w:val="36"/>
                          <w:lang w:bidi="pt-BR"/>
                        </w:rPr>
                        <w:t>Requisitos para Solicitação do Financiamento Odontológico</w:t>
                      </w:r>
                    </w:p>
                  </w:txbxContent>
                </v:textbox>
                <w10:wrap anchory="margin"/>
              </v:shape>
            </w:pict>
          </mc:Fallback>
        </mc:AlternateContent>
      </w:r>
      <w:r w:rsidR="00F04463" w:rsidRPr="000C4910">
        <w:rPr>
          <w:rFonts w:cstheme="minorHAnsi"/>
          <w:noProof/>
          <w:sz w:val="22"/>
          <w:szCs w:val="22"/>
          <w:lang w:bidi="pt-BR"/>
        </w:rPr>
        <mc:AlternateContent>
          <mc:Choice Requires="wps">
            <w:drawing>
              <wp:anchor distT="0" distB="0" distL="114300" distR="114300" simplePos="0" relativeHeight="251649024" behindDoc="0" locked="0" layoutInCell="1" allowOverlap="1" wp14:anchorId="479DEAC6" wp14:editId="3ABD9641">
                <wp:simplePos x="0" y="0"/>
                <wp:positionH relativeFrom="column">
                  <wp:posOffset>916305</wp:posOffset>
                </wp:positionH>
                <wp:positionV relativeFrom="page">
                  <wp:posOffset>956310</wp:posOffset>
                </wp:positionV>
                <wp:extent cx="0" cy="667385"/>
                <wp:effectExtent l="0" t="0" r="12700" b="5715"/>
                <wp:wrapNone/>
                <wp:docPr id="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738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16="http://schemas.microsoft.com/office/drawing/2014/main">
            <w:pict>
              <v:line id="Straight Connector 12" style="position:absolute;z-index:251649024;visibility:visible;mso-wrap-style:square;mso-wrap-distance-left:9pt;mso-wrap-distance-top:0;mso-wrap-distance-right:9pt;mso-wrap-distance-bottom:0;mso-position-horizontal:absolute;mso-position-horizontal-relative:text;mso-position-vertical:absolute;mso-position-vertical-relative:page" o:spid="_x0000_s1026" strokecolor="gray [1629]" strokeweight=".5pt" from="72.15pt,75.3pt" to="72.15pt,127.85pt" w14:anchorId="45167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">
                <v:stroke joinstyle="miter"/>
                <o:lock v:ext="edit" shapetype="f"/>
                <w10:wrap anchory="page"/>
              </v:line>
            </w:pict>
          </mc:Fallback>
        </mc:AlternateContent>
      </w:r>
      <w:r w:rsidR="00F04463" w:rsidRPr="000C4910">
        <w:rPr>
          <w:rFonts w:cstheme="minorHAnsi"/>
          <w:noProof/>
          <w:sz w:val="22"/>
          <w:szCs w:val="22"/>
          <w:lang w:bidi="pt-BR"/>
        </w:rPr>
        <w:drawing>
          <wp:anchor distT="0" distB="0" distL="114300" distR="114300" simplePos="0" relativeHeight="251650048" behindDoc="0" locked="0" layoutInCell="1" allowOverlap="1" wp14:anchorId="4E27F767" wp14:editId="44B4D120">
            <wp:simplePos x="0" y="0"/>
            <wp:positionH relativeFrom="column">
              <wp:posOffset>-47429</wp:posOffset>
            </wp:positionH>
            <wp:positionV relativeFrom="page">
              <wp:posOffset>875030</wp:posOffset>
            </wp:positionV>
            <wp:extent cx="822960" cy="822960"/>
            <wp:effectExtent l="0" t="0" r="0" b="0"/>
            <wp:wrapNone/>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14:sizeRelH relativeFrom="page">
              <wp14:pctWidth>0</wp14:pctWidth>
            </wp14:sizeRelH>
            <wp14:sizeRelV relativeFrom="page">
              <wp14:pctHeight>0</wp14:pctHeight>
            </wp14:sizeRelV>
          </wp:anchor>
        </w:drawing>
      </w:r>
    </w:p>
    <w:p w14:paraId="046C21D6" w14:textId="3FF392A5" w:rsidR="00320616" w:rsidRPr="000C4910" w:rsidRDefault="00320616" w:rsidP="00272CC5">
      <w:pPr>
        <w:rPr>
          <w:rFonts w:cstheme="minorHAnsi"/>
          <w:sz w:val="22"/>
          <w:szCs w:val="22"/>
        </w:rPr>
      </w:pPr>
    </w:p>
    <w:p w14:paraId="09FF655C" w14:textId="317138C0" w:rsidR="00320616" w:rsidRPr="000C4910" w:rsidRDefault="00320616" w:rsidP="00272CC5">
      <w:pPr>
        <w:rPr>
          <w:rFonts w:cstheme="minorHAnsi"/>
          <w:sz w:val="22"/>
          <w:szCs w:val="22"/>
        </w:rPr>
      </w:pPr>
    </w:p>
    <w:p w14:paraId="5C858C73" w14:textId="0DAD3089" w:rsidR="00320616" w:rsidRPr="000C4910" w:rsidRDefault="00320616" w:rsidP="00272CC5">
      <w:pPr>
        <w:tabs>
          <w:tab w:val="left" w:pos="2253"/>
        </w:tabs>
        <w:rPr>
          <w:rFonts w:cstheme="minorHAnsi"/>
          <w:sz w:val="22"/>
          <w:szCs w:val="22"/>
        </w:rPr>
      </w:pPr>
    </w:p>
    <w:p w14:paraId="7BA0A491" w14:textId="3CD818AE" w:rsidR="00320616" w:rsidRPr="000C4910" w:rsidRDefault="00320616" w:rsidP="00272CC5">
      <w:pPr>
        <w:tabs>
          <w:tab w:val="left" w:pos="2253"/>
        </w:tabs>
        <w:rPr>
          <w:rFonts w:cstheme="minorHAnsi"/>
          <w:sz w:val="22"/>
          <w:szCs w:val="22"/>
        </w:rPr>
      </w:pPr>
    </w:p>
    <w:p w14:paraId="21DDCC2F" w14:textId="5B59D227" w:rsidR="00697CB0" w:rsidRPr="000C4910" w:rsidRDefault="00697CB0" w:rsidP="00B61E15">
      <w:pPr>
        <w:tabs>
          <w:tab w:val="left" w:pos="2253"/>
        </w:tabs>
        <w:rPr>
          <w:rFonts w:cstheme="minorHAnsi"/>
          <w:sz w:val="22"/>
          <w:szCs w:val="22"/>
        </w:rPr>
      </w:pPr>
    </w:p>
    <w:p w14:paraId="73B42DBC" w14:textId="15277F90" w:rsidR="00B61E15" w:rsidRPr="0089329D" w:rsidRDefault="00B61E15" w:rsidP="00B61E15">
      <w:pPr>
        <w:jc w:val="center"/>
        <w:rPr>
          <w:rFonts w:cstheme="minorHAnsi"/>
          <w:i/>
          <w:iCs/>
          <w:sz w:val="22"/>
          <w:szCs w:val="22"/>
        </w:rPr>
      </w:pPr>
      <w:r w:rsidRPr="0089329D">
        <w:rPr>
          <w:rFonts w:cstheme="minorHAnsi"/>
          <w:i/>
          <w:sz w:val="22"/>
          <w:szCs w:val="22"/>
          <w:lang w:bidi="pt-BR"/>
        </w:rPr>
        <w:t>Este documento fornece informações sobre os requisitos e protocolos do Programa de Ortodontia da Smile Train, bem como detalhes sobre a solicitação do financiamento no modo off-line. Parceiros em potencial devem analisar estas informações antes de solicitar o financiamento odontológico e, caso sejam contemplados, devem cumprir estes protocolos.</w:t>
      </w:r>
    </w:p>
    <w:p w14:paraId="6F2E2C3F" w14:textId="77777777" w:rsidR="00697CB0" w:rsidRPr="000C4910" w:rsidRDefault="00697CB0" w:rsidP="00B61E15">
      <w:pPr>
        <w:tabs>
          <w:tab w:val="left" w:pos="2253"/>
        </w:tabs>
        <w:rPr>
          <w:rFonts w:cstheme="minorHAnsi"/>
          <w:sz w:val="22"/>
          <w:szCs w:val="22"/>
        </w:rPr>
      </w:pPr>
    </w:p>
    <w:p w14:paraId="59646AB1" w14:textId="5901473E" w:rsidR="00697CB0" w:rsidRPr="00E8394F" w:rsidRDefault="00697CB0" w:rsidP="00B61E15">
      <w:pPr>
        <w:tabs>
          <w:tab w:val="left" w:pos="2253"/>
        </w:tabs>
        <w:rPr>
          <w:rFonts w:cstheme="minorHAnsi"/>
          <w:b/>
          <w:bCs/>
          <w:color w:val="04247B"/>
          <w:lang w:val="es-419"/>
        </w:rPr>
      </w:pPr>
      <w:r w:rsidRPr="001423DE">
        <w:rPr>
          <w:rFonts w:cstheme="minorHAnsi"/>
          <w:b/>
          <w:color w:val="04247B"/>
          <w:lang w:bidi="pt-BR"/>
        </w:rPr>
        <w:t>1. PROPÓSITO DO FINANCIAMENTO ODONTOLÓGICO DA SMILE TRAIN</w:t>
      </w:r>
    </w:p>
    <w:p w14:paraId="2251523E" w14:textId="77777777" w:rsidR="007B106F" w:rsidRPr="00E8394F" w:rsidRDefault="007B106F" w:rsidP="00B61E15">
      <w:pPr>
        <w:tabs>
          <w:tab w:val="left" w:pos="2253"/>
        </w:tabs>
        <w:rPr>
          <w:rFonts w:cstheme="minorHAnsi"/>
          <w:b/>
          <w:bCs/>
          <w:color w:val="04247B"/>
          <w:sz w:val="22"/>
          <w:szCs w:val="22"/>
          <w:lang w:val="es-419"/>
        </w:rPr>
      </w:pPr>
    </w:p>
    <w:p w14:paraId="7C5DE13D" w14:textId="77777777" w:rsidR="00697CB0" w:rsidRPr="000C4910" w:rsidRDefault="00697CB0" w:rsidP="00B61E15">
      <w:pPr>
        <w:pStyle w:val="ListParagraph"/>
        <w:numPr>
          <w:ilvl w:val="0"/>
          <w:numId w:val="5"/>
        </w:numPr>
        <w:spacing w:after="0"/>
        <w:rPr>
          <w:rFonts w:cstheme="minorHAnsi"/>
          <w:sz w:val="22"/>
          <w:szCs w:val="22"/>
        </w:rPr>
      </w:pPr>
      <w:r w:rsidRPr="000C4910">
        <w:rPr>
          <w:rFonts w:cstheme="minorHAnsi"/>
          <w:sz w:val="22"/>
          <w:szCs w:val="22"/>
          <w:lang w:bidi="pt-BR"/>
        </w:rPr>
        <w:t>O financiamento odontológico da Smile Train visa apoiar a implementação, melhoria e/ou expansão dos cuidados ortodônticos extensivos em tratamentos contínuos de fissuras. A segurança e qualidade do tratamento são prioridades máximas. O financiamento da Smile Train busca ajudar a simplificar o processo e a fortalecer seu programa para uma adequada prestação de cuidados.</w:t>
      </w:r>
    </w:p>
    <w:p w14:paraId="3896D24D" w14:textId="77777777" w:rsidR="00697CB0" w:rsidRPr="00E8394F" w:rsidRDefault="00697CB0" w:rsidP="00B61E15">
      <w:pPr>
        <w:pStyle w:val="ListParagraph"/>
        <w:numPr>
          <w:ilvl w:val="0"/>
          <w:numId w:val="5"/>
        </w:numPr>
        <w:tabs>
          <w:tab w:val="left" w:pos="2253"/>
        </w:tabs>
        <w:spacing w:after="0" w:line="240" w:lineRule="auto"/>
        <w:rPr>
          <w:rFonts w:cstheme="minorHAnsi"/>
          <w:sz w:val="22"/>
          <w:szCs w:val="22"/>
          <w:lang w:val="es-419"/>
        </w:rPr>
      </w:pPr>
      <w:r w:rsidRPr="000C4910">
        <w:rPr>
          <w:rFonts w:cstheme="minorHAnsi"/>
          <w:sz w:val="22"/>
          <w:szCs w:val="22"/>
          <w:lang w:bidi="pt-BR"/>
        </w:rPr>
        <w:t>O financiamento odontológico não tem como propósito substituir ou cobrir os custos da prestação de serviços ortodônticos vigentes ou anteriores, tampouco a pagar salários.</w:t>
      </w:r>
    </w:p>
    <w:p w14:paraId="2919225A" w14:textId="77777777" w:rsidR="007B106F" w:rsidRPr="0084224E" w:rsidRDefault="007B106F" w:rsidP="007B106F">
      <w:pPr>
        <w:pStyle w:val="ListParagraph"/>
        <w:numPr>
          <w:ilvl w:val="0"/>
          <w:numId w:val="5"/>
        </w:numPr>
        <w:spacing w:after="0" w:line="240" w:lineRule="auto"/>
        <w:rPr>
          <w:rFonts w:cstheme="minorHAnsi"/>
          <w:sz w:val="22"/>
          <w:szCs w:val="22"/>
        </w:rPr>
      </w:pPr>
      <w:r w:rsidRPr="0084224E">
        <w:rPr>
          <w:rFonts w:cstheme="minorHAnsi"/>
          <w:sz w:val="22"/>
          <w:szCs w:val="22"/>
          <w:lang w:bidi="pt-BR"/>
        </w:rPr>
        <w:t>Antes de submeter um pedido de financiamento, convém aos solicitantes verificar seus atuais protocolos referentes ao tratamento de fissura, a fim de identificar quaisquer mudanças necessárias para melhorar o acesso e/ou a qualidade do tratamento.</w:t>
      </w:r>
    </w:p>
    <w:p w14:paraId="08CCC39D" w14:textId="77777777" w:rsidR="00697CB0" w:rsidRPr="00E8394F" w:rsidRDefault="00697CB0" w:rsidP="00B61E15">
      <w:pPr>
        <w:ind w:left="360"/>
        <w:rPr>
          <w:rFonts w:cstheme="minorHAnsi"/>
          <w:sz w:val="22"/>
          <w:szCs w:val="22"/>
          <w:lang w:val="es-419"/>
        </w:rPr>
      </w:pPr>
    </w:p>
    <w:p w14:paraId="32792571" w14:textId="77777777" w:rsidR="00697CB0" w:rsidRPr="00E8394F" w:rsidRDefault="00697CB0" w:rsidP="00B61E15">
      <w:pPr>
        <w:rPr>
          <w:rFonts w:cstheme="minorHAnsi"/>
          <w:b/>
          <w:bCs/>
          <w:color w:val="04247B"/>
          <w:lang w:val="es-419"/>
        </w:rPr>
      </w:pPr>
      <w:r w:rsidRPr="007B106F">
        <w:rPr>
          <w:rFonts w:cstheme="minorHAnsi"/>
          <w:b/>
          <w:color w:val="04247B"/>
          <w:lang w:bidi="pt-BR"/>
        </w:rPr>
        <w:t>2. PRINCÍPIOS DA PRESTAÇÃO DE CUIDADOS ORTODÔNTICOS</w:t>
      </w:r>
    </w:p>
    <w:p w14:paraId="6C9E3DDC" w14:textId="77777777" w:rsidR="00697CB0" w:rsidRPr="000C4910" w:rsidRDefault="00697CB0" w:rsidP="007B106F">
      <w:pPr>
        <w:rPr>
          <w:rFonts w:cstheme="minorHAnsi"/>
          <w:color w:val="000000" w:themeColor="text1"/>
          <w:sz w:val="22"/>
          <w:szCs w:val="22"/>
        </w:rPr>
      </w:pPr>
    </w:p>
    <w:p w14:paraId="0DB80AA6" w14:textId="680C1DE7" w:rsidR="00697CB0" w:rsidRPr="00E8394F" w:rsidRDefault="443F8C82" w:rsidP="7C428F25">
      <w:pPr>
        <w:rPr>
          <w:b/>
          <w:bCs/>
          <w:sz w:val="22"/>
          <w:szCs w:val="22"/>
          <w:lang w:val="es-419"/>
        </w:rPr>
      </w:pPr>
      <w:r w:rsidRPr="7C428F25">
        <w:rPr>
          <w:color w:val="000000" w:themeColor="text1"/>
          <w:sz w:val="22"/>
          <w:szCs w:val="22"/>
          <w:lang w:bidi="pt-BR"/>
        </w:rPr>
        <w:t xml:space="preserve">Pacientes que nasceram com fissura </w:t>
      </w:r>
      <w:r w:rsidR="4EABD716" w:rsidRPr="7C428F25">
        <w:rPr>
          <w:color w:val="000000" w:themeColor="text1"/>
          <w:sz w:val="22"/>
          <w:szCs w:val="22"/>
          <w:lang w:bidi="pt-BR"/>
        </w:rPr>
        <w:t>labiopalatina</w:t>
      </w:r>
      <w:r w:rsidRPr="7C428F25">
        <w:rPr>
          <w:color w:val="000000" w:themeColor="text1"/>
          <w:sz w:val="22"/>
          <w:szCs w:val="22"/>
          <w:lang w:bidi="pt-BR"/>
        </w:rPr>
        <w:t xml:space="preserve"> apresentam alterações nos dentes e ossos maxilofaciais quanto à forma, estrutura, número e posição. Essas alterações podem, também, afetar os tecidos periodontais. Eles geralmente desenvolvem condições a nível craniofacial que podem variar entre uma leve má oclusão e uma grave discrepância dentária e maxilo-mandibular.</w:t>
      </w:r>
      <w:r w:rsidRPr="7C428F25">
        <w:rPr>
          <w:b/>
          <w:bCs/>
          <w:sz w:val="22"/>
          <w:szCs w:val="22"/>
          <w:lang w:bidi="pt-BR"/>
        </w:rPr>
        <w:t xml:space="preserve"> </w:t>
      </w:r>
      <w:r w:rsidRPr="7C428F25">
        <w:rPr>
          <w:color w:val="000000" w:themeColor="text1"/>
          <w:sz w:val="22"/>
          <w:szCs w:val="22"/>
          <w:lang w:bidi="pt-BR"/>
        </w:rPr>
        <w:t>Intervenções Ortopédicas/Ortodônticas de alta qualidade e em tempo hábil devem prevenir ou minimizar a gravidade das más oclusões e o impacto que elas causam na saúde bucal e bem-estar geral.</w:t>
      </w:r>
    </w:p>
    <w:p w14:paraId="687D412B" w14:textId="77777777" w:rsidR="00697CB0" w:rsidRPr="000C4910" w:rsidRDefault="00697CB0" w:rsidP="00B61E15">
      <w:pPr>
        <w:ind w:left="709"/>
        <w:rPr>
          <w:rFonts w:cstheme="minorHAnsi"/>
          <w:color w:val="000000" w:themeColor="text1"/>
          <w:sz w:val="22"/>
          <w:szCs w:val="22"/>
        </w:rPr>
      </w:pPr>
    </w:p>
    <w:p w14:paraId="2839F7AC" w14:textId="77777777" w:rsidR="00697CB0" w:rsidRPr="000C4910" w:rsidRDefault="00697CB0" w:rsidP="00B61E15">
      <w:pPr>
        <w:rPr>
          <w:rFonts w:cstheme="minorHAnsi"/>
          <w:sz w:val="22"/>
          <w:szCs w:val="22"/>
        </w:rPr>
      </w:pPr>
      <w:r w:rsidRPr="000C4910">
        <w:rPr>
          <w:rFonts w:cstheme="minorHAnsi"/>
          <w:sz w:val="22"/>
          <w:szCs w:val="22"/>
          <w:lang w:bidi="pt-BR"/>
        </w:rPr>
        <w:t>É extremamente importante informar e educar os pacientes e familiares sobre a importância do tratamento extensivo de fissuras e as possíveis intervenções que ocorrerão ao longo de seu crescimento, com objetivo de ajudá-los a se preparar e garantir sua adesão ao tratamento.</w:t>
      </w:r>
    </w:p>
    <w:p w14:paraId="52DF4E49" w14:textId="77777777" w:rsidR="00697CB0" w:rsidRPr="000C4910" w:rsidRDefault="00697CB0" w:rsidP="00B61E15">
      <w:pPr>
        <w:rPr>
          <w:rFonts w:cstheme="minorHAnsi"/>
          <w:sz w:val="22"/>
          <w:szCs w:val="22"/>
        </w:rPr>
      </w:pPr>
      <w:r w:rsidRPr="000C4910">
        <w:rPr>
          <w:rFonts w:cstheme="minorHAnsi"/>
          <w:sz w:val="22"/>
          <w:szCs w:val="22"/>
          <w:lang w:bidi="pt-BR"/>
        </w:rPr>
        <w:t xml:space="preserve"> </w:t>
      </w:r>
    </w:p>
    <w:p w14:paraId="5BCB2753" w14:textId="77777777" w:rsidR="00697CB0" w:rsidRPr="000C4910" w:rsidRDefault="00697CB0" w:rsidP="00B61E15">
      <w:pPr>
        <w:rPr>
          <w:rFonts w:cstheme="minorHAnsi"/>
          <w:sz w:val="22"/>
          <w:szCs w:val="22"/>
        </w:rPr>
      </w:pPr>
      <w:r w:rsidRPr="000C4910">
        <w:rPr>
          <w:rFonts w:cstheme="minorHAnsi"/>
          <w:sz w:val="22"/>
          <w:szCs w:val="22"/>
          <w:lang w:bidi="pt-BR"/>
        </w:rPr>
        <w:t>Um diagnóstico correto com os registros necessários é fundamental para planejar o tratamento de acordo com o crescimento, oferecendo um cuidado eficiente e transformador. A comunicação clara com toda a equipe de tratamento extensivo é importante para coordenar o fluxo do tratamento, assim evitando excessos e reduzindo o peso dos cuidados realizados.</w:t>
      </w:r>
    </w:p>
    <w:p w14:paraId="1BB08F12" w14:textId="77777777" w:rsidR="00697CB0" w:rsidRPr="000C4910" w:rsidRDefault="00697CB0" w:rsidP="00B61E15">
      <w:pPr>
        <w:ind w:left="709"/>
        <w:rPr>
          <w:rFonts w:cstheme="minorHAnsi"/>
          <w:sz w:val="22"/>
          <w:szCs w:val="22"/>
        </w:rPr>
      </w:pPr>
    </w:p>
    <w:p w14:paraId="5F6D58F0" w14:textId="3F23DAFF" w:rsidR="00697CB0" w:rsidRPr="000C4910" w:rsidRDefault="00697CB0" w:rsidP="00B61E15">
      <w:pPr>
        <w:rPr>
          <w:rFonts w:cstheme="minorHAnsi"/>
          <w:b/>
          <w:bCs/>
          <w:sz w:val="22"/>
          <w:szCs w:val="22"/>
        </w:rPr>
      </w:pPr>
      <w:r w:rsidRPr="000C4910">
        <w:rPr>
          <w:rFonts w:cstheme="minorHAnsi"/>
          <w:b/>
          <w:sz w:val="22"/>
          <w:szCs w:val="22"/>
          <w:lang w:bidi="pt-BR"/>
        </w:rPr>
        <w:t>Ortopedia Pré-Cirúrgica</w:t>
      </w:r>
    </w:p>
    <w:p w14:paraId="00F9E042" w14:textId="6A91C51D" w:rsidR="00697CB0" w:rsidRPr="000C4910" w:rsidRDefault="00697CB0" w:rsidP="00B61E15">
      <w:pPr>
        <w:rPr>
          <w:rFonts w:cstheme="minorHAnsi"/>
          <w:sz w:val="22"/>
          <w:szCs w:val="22"/>
        </w:rPr>
      </w:pPr>
      <w:r w:rsidRPr="000C4910">
        <w:rPr>
          <w:rFonts w:cstheme="minorHAnsi"/>
          <w:sz w:val="22"/>
          <w:szCs w:val="22"/>
          <w:lang w:bidi="pt-BR"/>
        </w:rPr>
        <w:t xml:space="preserve">Durante os primeiros meses de vida, uma variedade de dispositivos ativos e passivos, como placas, guiam o crescimento dos processos palatinos e alveolares para uma posição mais fisiológica, podendo ajudar a estreitar a fenda. É importante evitar o colapso dos segmentos do palato. Esses dispositivos podem ajudar os bebês a se alimentarem adequadamente. Além disso, os modeladores nasais </w:t>
      </w:r>
      <w:r w:rsidRPr="000C4910">
        <w:rPr>
          <w:rFonts w:cstheme="minorHAnsi"/>
          <w:sz w:val="22"/>
          <w:szCs w:val="22"/>
          <w:lang w:bidi="pt-BR"/>
        </w:rPr>
        <w:lastRenderedPageBreak/>
        <w:t>estimulam o tecido a melhorar o comprimento da columela, o formato da narina e a posição do desvio de septo, sendo assim um preparativo para receber a cirurgia primária de reparação do lábio fissurado.</w:t>
      </w:r>
    </w:p>
    <w:p w14:paraId="0D1CFB21" w14:textId="77777777" w:rsidR="00697CB0" w:rsidRPr="000C4910" w:rsidRDefault="00697CB0" w:rsidP="00B61E15">
      <w:pPr>
        <w:rPr>
          <w:rFonts w:cstheme="minorHAnsi"/>
          <w:b/>
          <w:bCs/>
          <w:sz w:val="22"/>
          <w:szCs w:val="22"/>
        </w:rPr>
      </w:pPr>
    </w:p>
    <w:p w14:paraId="2BDAC87A" w14:textId="77777777" w:rsidR="00697CB0" w:rsidRPr="000C4910" w:rsidRDefault="00697CB0" w:rsidP="00B61E15">
      <w:pPr>
        <w:rPr>
          <w:rFonts w:cstheme="minorHAnsi"/>
          <w:b/>
          <w:bCs/>
          <w:sz w:val="22"/>
          <w:szCs w:val="22"/>
        </w:rPr>
      </w:pPr>
      <w:r w:rsidRPr="000C4910">
        <w:rPr>
          <w:rFonts w:cstheme="minorHAnsi"/>
          <w:b/>
          <w:sz w:val="22"/>
          <w:szCs w:val="22"/>
          <w:lang w:bidi="pt-BR"/>
        </w:rPr>
        <w:t>Dentição Mista</w:t>
      </w:r>
    </w:p>
    <w:p w14:paraId="0349CB1A" w14:textId="77777777" w:rsidR="00697CB0" w:rsidRPr="000C4910" w:rsidRDefault="00697CB0" w:rsidP="00B61E15">
      <w:pPr>
        <w:rPr>
          <w:rFonts w:cstheme="minorHAnsi"/>
          <w:b/>
          <w:bCs/>
          <w:sz w:val="22"/>
          <w:szCs w:val="22"/>
        </w:rPr>
      </w:pPr>
      <w:r w:rsidRPr="000C4910">
        <w:rPr>
          <w:rFonts w:cstheme="minorHAnsi"/>
          <w:sz w:val="22"/>
          <w:szCs w:val="22"/>
          <w:lang w:bidi="pt-BR"/>
        </w:rPr>
        <w:t>É fundamental acompanhar o crescimento orofacial dos pacientes que têm entre 6 e 12 anos, a fim de identificar a necessidade de intervenção com uso de expansores e máscara facial (nos casos indicados), de forma a garantir um crescimento estável das estruturas ósseas faciais. Além disso, aparelhos fixos podem ser colocados para alinhar os dentes e oferecer um formato adequado aos arcos alveolares maxilares em preparação para receber o enxerto ósseo alveolar.</w:t>
      </w:r>
    </w:p>
    <w:p w14:paraId="410146F3" w14:textId="77777777" w:rsidR="00697CB0" w:rsidRPr="000C4910" w:rsidRDefault="00697CB0" w:rsidP="00B61E15">
      <w:pPr>
        <w:rPr>
          <w:rFonts w:cstheme="minorHAnsi"/>
          <w:b/>
          <w:bCs/>
          <w:sz w:val="22"/>
          <w:szCs w:val="22"/>
        </w:rPr>
      </w:pPr>
    </w:p>
    <w:p w14:paraId="690BB7B3" w14:textId="77777777" w:rsidR="00697CB0" w:rsidRPr="000C4910" w:rsidRDefault="00697CB0" w:rsidP="00B61E15">
      <w:pPr>
        <w:rPr>
          <w:rFonts w:cstheme="minorHAnsi"/>
          <w:b/>
          <w:bCs/>
          <w:sz w:val="22"/>
          <w:szCs w:val="22"/>
        </w:rPr>
      </w:pPr>
      <w:r w:rsidRPr="000C4910">
        <w:rPr>
          <w:rFonts w:cstheme="minorHAnsi"/>
          <w:b/>
          <w:sz w:val="22"/>
          <w:szCs w:val="22"/>
          <w:lang w:bidi="pt-BR"/>
        </w:rPr>
        <w:t>Dentição Permanente</w:t>
      </w:r>
    </w:p>
    <w:p w14:paraId="019337E8" w14:textId="77777777" w:rsidR="00697CB0" w:rsidRPr="000C4910" w:rsidRDefault="00697CB0" w:rsidP="00B61E15">
      <w:pPr>
        <w:rPr>
          <w:rFonts w:cstheme="minorHAnsi"/>
          <w:sz w:val="22"/>
          <w:szCs w:val="22"/>
        </w:rPr>
      </w:pPr>
      <w:r w:rsidRPr="000C4910">
        <w:rPr>
          <w:rFonts w:cstheme="minorHAnsi"/>
          <w:sz w:val="22"/>
          <w:szCs w:val="22"/>
          <w:lang w:bidi="pt-BR"/>
        </w:rPr>
        <w:t xml:space="preserve">Quando os dentes permanentes estiverem visíveis na boca, brackets e outros aparelhos podem ser colocados para alinhar os dentes em um plano horizontal, transversal e vertical, oferecendo uma mordida funcional e harmoniosa. Este tratamento pode ser realizado, em casos graves, com o objetivo de preparar o paciente para uma futura cirurgia ortognática. É importante trabalhar em estreita colaboração com a equipe cirúrgica, sendo possível analisar quando o paciente estiver pronto para a cirurgia. Assim como, realizar o devido acompanhamento após o procedimento cirúrgico e finalizar o tratamento ortodôntico. </w:t>
      </w:r>
    </w:p>
    <w:p w14:paraId="07D465A6" w14:textId="77777777" w:rsidR="00697CB0" w:rsidRPr="000C4910" w:rsidRDefault="00697CB0" w:rsidP="00B61E15">
      <w:pPr>
        <w:rPr>
          <w:rFonts w:cstheme="minorHAnsi"/>
          <w:sz w:val="22"/>
          <w:szCs w:val="22"/>
        </w:rPr>
      </w:pPr>
    </w:p>
    <w:p w14:paraId="7A4C44C7" w14:textId="2109F83C" w:rsidR="00697CB0" w:rsidRPr="000C4910" w:rsidRDefault="00D274B5" w:rsidP="00B61E15">
      <w:pPr>
        <w:rPr>
          <w:rFonts w:cstheme="minorHAnsi"/>
          <w:sz w:val="22"/>
          <w:szCs w:val="22"/>
        </w:rPr>
      </w:pPr>
      <w:r w:rsidRPr="000C4910">
        <w:rPr>
          <w:rFonts w:cstheme="minorHAnsi"/>
          <w:sz w:val="22"/>
          <w:szCs w:val="22"/>
          <w:lang w:bidi="pt-BR"/>
        </w:rPr>
        <w:t>Dada a vulnerabilidade da saúde bucal em pacientes com fissuras, é necessário conduzir uma avaliação multidisciplinar antes de iniciar o tratamento ortodôntico. Portanto, é fundamental avaliar a situação periodontal, principalmente dos dentes próximos à fissura; a situação de cáries e a necessidade de reabilitação, antes de instalar qualquer aparelho fixo. Um modelo preventivo deve ser implementado priorizando a educação quanto aos hábitos alimentares, higiene bucal e aplicação de tratamento não invasivo ou minimamente invasivo, a fim de melhorar a saúde bucal e reduzir os custos e o peso do tratamento.</w:t>
      </w:r>
    </w:p>
    <w:p w14:paraId="5AF789D4" w14:textId="77777777" w:rsidR="00697CB0" w:rsidRPr="000C4910" w:rsidRDefault="00697CB0" w:rsidP="00B61E15">
      <w:pPr>
        <w:rPr>
          <w:rFonts w:cstheme="minorHAnsi"/>
          <w:b/>
          <w:bCs/>
          <w:sz w:val="22"/>
          <w:szCs w:val="22"/>
        </w:rPr>
      </w:pPr>
      <w:r w:rsidRPr="000C4910">
        <w:rPr>
          <w:rFonts w:cstheme="minorHAnsi"/>
          <w:sz w:val="22"/>
          <w:szCs w:val="22"/>
          <w:lang w:bidi="pt-BR"/>
        </w:rPr>
        <w:t xml:space="preserve">  </w:t>
      </w:r>
    </w:p>
    <w:p w14:paraId="79240041" w14:textId="77777777" w:rsidR="00FE06DA" w:rsidRPr="00E8394F" w:rsidRDefault="00697CB0" w:rsidP="00FE06DA">
      <w:pPr>
        <w:tabs>
          <w:tab w:val="left" w:pos="2253"/>
        </w:tabs>
        <w:rPr>
          <w:rFonts w:cstheme="minorHAnsi"/>
          <w:b/>
          <w:bCs/>
          <w:color w:val="04247B"/>
          <w:lang w:val="es-419"/>
        </w:rPr>
      </w:pPr>
      <w:r w:rsidRPr="007B106F">
        <w:rPr>
          <w:rFonts w:cstheme="minorHAnsi"/>
          <w:b/>
          <w:color w:val="04247B"/>
          <w:lang w:bidi="pt-BR"/>
        </w:rPr>
        <w:t>3. SOLICITAÇÃO DO FINANCIAMENTO &amp; SERVIÇOS COBERTOS</w:t>
      </w:r>
    </w:p>
    <w:p w14:paraId="025C5CB7" w14:textId="77777777" w:rsidR="00FE06DA" w:rsidRPr="00E8394F" w:rsidRDefault="00FE06DA" w:rsidP="00FE06DA">
      <w:pPr>
        <w:tabs>
          <w:tab w:val="left" w:pos="2253"/>
        </w:tabs>
        <w:rPr>
          <w:rFonts w:cstheme="minorHAnsi"/>
          <w:b/>
          <w:bCs/>
          <w:color w:val="04247B"/>
          <w:sz w:val="22"/>
          <w:szCs w:val="22"/>
          <w:lang w:val="es-419"/>
        </w:rPr>
      </w:pPr>
    </w:p>
    <w:p w14:paraId="502F1089" w14:textId="150DDF86" w:rsidR="00912926" w:rsidRPr="00E8394F" w:rsidRDefault="00912926" w:rsidP="00912926">
      <w:pPr>
        <w:tabs>
          <w:tab w:val="left" w:pos="2253"/>
        </w:tabs>
        <w:rPr>
          <w:rFonts w:cstheme="minorHAnsi"/>
          <w:sz w:val="22"/>
          <w:szCs w:val="22"/>
          <w:lang w:val="es-419"/>
        </w:rPr>
      </w:pPr>
      <w:r>
        <w:rPr>
          <w:rFonts w:cstheme="minorHAnsi"/>
          <w:sz w:val="22"/>
          <w:szCs w:val="22"/>
          <w:lang w:bidi="pt-BR"/>
        </w:rPr>
        <w:t>Uma solicitação completa do financiamento odontológico da Smile Train inclui:</w:t>
      </w:r>
    </w:p>
    <w:p w14:paraId="7AEA86EC" w14:textId="33523D11" w:rsidR="00912926" w:rsidRPr="00E8394F" w:rsidRDefault="00912926" w:rsidP="00912926">
      <w:pPr>
        <w:pStyle w:val="ListParagraph"/>
        <w:numPr>
          <w:ilvl w:val="0"/>
          <w:numId w:val="27"/>
        </w:numPr>
        <w:tabs>
          <w:tab w:val="left" w:pos="2253"/>
        </w:tabs>
        <w:spacing w:after="0"/>
        <w:rPr>
          <w:rFonts w:cstheme="minorHAnsi"/>
          <w:sz w:val="22"/>
          <w:szCs w:val="22"/>
          <w:lang w:val="es-419"/>
        </w:rPr>
      </w:pPr>
      <w:r>
        <w:rPr>
          <w:rFonts w:cstheme="minorHAnsi"/>
          <w:sz w:val="22"/>
          <w:szCs w:val="22"/>
          <w:lang w:bidi="pt-BR"/>
        </w:rPr>
        <w:t>Pedido de Financiamento Odontológico (abaixo)</w:t>
      </w:r>
    </w:p>
    <w:p w14:paraId="4B48806F" w14:textId="5E4747E9" w:rsidR="00912926" w:rsidRPr="00E8394F" w:rsidRDefault="00912926" w:rsidP="00912926">
      <w:pPr>
        <w:pStyle w:val="ListParagraph"/>
        <w:numPr>
          <w:ilvl w:val="0"/>
          <w:numId w:val="27"/>
        </w:numPr>
        <w:tabs>
          <w:tab w:val="left" w:pos="2253"/>
        </w:tabs>
        <w:spacing w:after="0"/>
        <w:rPr>
          <w:rFonts w:cstheme="minorHAnsi"/>
          <w:sz w:val="22"/>
          <w:szCs w:val="22"/>
          <w:lang w:val="es-419"/>
        </w:rPr>
      </w:pPr>
      <w:r>
        <w:rPr>
          <w:rFonts w:cstheme="minorHAnsi"/>
          <w:sz w:val="22"/>
          <w:szCs w:val="22"/>
          <w:lang w:bidi="pt-BR"/>
        </w:rPr>
        <w:t>Modelo de Orçamento de Financiamento Odontológico da Smile Train</w:t>
      </w:r>
    </w:p>
    <w:p w14:paraId="302B2871" w14:textId="77777777" w:rsidR="00912926" w:rsidRPr="00E8394F" w:rsidRDefault="00912926" w:rsidP="00912926">
      <w:pPr>
        <w:rPr>
          <w:rFonts w:cstheme="minorHAnsi"/>
          <w:b/>
          <w:bCs/>
          <w:color w:val="04247B"/>
          <w:lang w:val="es-419"/>
        </w:rPr>
      </w:pPr>
    </w:p>
    <w:p w14:paraId="56AA3A0C" w14:textId="337BD1C4" w:rsidR="00697CB0" w:rsidRPr="00E8394F" w:rsidRDefault="443F8C82" w:rsidP="7C428F25">
      <w:pPr>
        <w:rPr>
          <w:sz w:val="22"/>
          <w:szCs w:val="22"/>
          <w:lang w:val="es-419"/>
        </w:rPr>
      </w:pPr>
      <w:r w:rsidRPr="7C428F25">
        <w:rPr>
          <w:sz w:val="22"/>
          <w:szCs w:val="22"/>
          <w:lang w:bidi="pt-BR"/>
        </w:rPr>
        <w:t xml:space="preserve">Os suprimentos e as atividades que podem ser custeados pelo financiamento são vários e dependem das necessidades, identificadas pelo solicitante, para implementar tratamentos ortodônticos ou melhorar a qualidade dos cuidados oferecidos aos pacientes com fissuras de lábio e palato. O financiamento pode ser justificado para cobrir custos de instrumentos; custos de suprimentos, como acrílico, parafusos, </w:t>
      </w:r>
      <w:bookmarkStart w:id="0" w:name="_Int_I7Xcz9QQ"/>
      <w:r w:rsidRPr="7C428F25">
        <w:rPr>
          <w:sz w:val="22"/>
          <w:szCs w:val="22"/>
          <w:lang w:bidi="pt-BR"/>
        </w:rPr>
        <w:t>fios, etc.</w:t>
      </w:r>
      <w:bookmarkEnd w:id="0"/>
      <w:r w:rsidRPr="7C428F25">
        <w:rPr>
          <w:sz w:val="22"/>
          <w:szCs w:val="22"/>
          <w:lang w:bidi="pt-BR"/>
        </w:rPr>
        <w:t xml:space="preserve">; custos de radiografias no pré e pós-operatório (caso sejam terceirizadas); custos de materiais </w:t>
      </w:r>
      <w:bookmarkStart w:id="1" w:name="_Int_uXASK7MS"/>
      <w:r w:rsidRPr="7C428F25">
        <w:rPr>
          <w:sz w:val="22"/>
          <w:szCs w:val="22"/>
          <w:lang w:bidi="pt-BR"/>
        </w:rPr>
        <w:t>educacionais, etc.</w:t>
      </w:r>
      <w:bookmarkEnd w:id="1"/>
      <w:r w:rsidRPr="7C428F25">
        <w:rPr>
          <w:sz w:val="22"/>
          <w:szCs w:val="22"/>
          <w:lang w:bidi="pt-BR"/>
        </w:rPr>
        <w:t xml:space="preserve"> Caso seja necessário um apoio único e circunstancial para equipamento, o solicitante pode entrar em contato com o representante da Smile Train para discutir um possível financiamento adicional para equipamento.</w:t>
      </w:r>
    </w:p>
    <w:p w14:paraId="5B81CD7A" w14:textId="77777777" w:rsidR="00697CB0" w:rsidRPr="00E8394F" w:rsidRDefault="00697CB0" w:rsidP="00B61E15">
      <w:pPr>
        <w:ind w:left="709"/>
        <w:rPr>
          <w:rFonts w:cstheme="minorHAnsi"/>
          <w:b/>
          <w:bCs/>
          <w:sz w:val="22"/>
          <w:szCs w:val="22"/>
          <w:lang w:val="es-419"/>
        </w:rPr>
      </w:pPr>
    </w:p>
    <w:p w14:paraId="1DB4A979" w14:textId="29EE6E4C" w:rsidR="00697CB0" w:rsidRPr="00E8394F" w:rsidRDefault="00697CB0" w:rsidP="00B61E15">
      <w:pPr>
        <w:tabs>
          <w:tab w:val="left" w:pos="2253"/>
        </w:tabs>
        <w:rPr>
          <w:rFonts w:cstheme="minorHAnsi"/>
          <w:b/>
          <w:bCs/>
          <w:color w:val="04247B"/>
          <w:lang w:val="es-419"/>
        </w:rPr>
      </w:pPr>
      <w:r w:rsidRPr="000136B7">
        <w:rPr>
          <w:rFonts w:cstheme="minorHAnsi"/>
          <w:b/>
          <w:color w:val="04247B"/>
          <w:lang w:bidi="pt-BR"/>
        </w:rPr>
        <w:t>4. REQUISITOS PARA PARCEIROS EM ORTODONTIA</w:t>
      </w:r>
    </w:p>
    <w:p w14:paraId="2AE82B0D" w14:textId="77777777" w:rsidR="00456B7E" w:rsidRPr="00E8394F" w:rsidRDefault="00456B7E" w:rsidP="00B61E15">
      <w:pPr>
        <w:tabs>
          <w:tab w:val="left" w:pos="2253"/>
        </w:tabs>
        <w:rPr>
          <w:rFonts w:cstheme="minorHAnsi"/>
          <w:b/>
          <w:bCs/>
          <w:sz w:val="22"/>
          <w:szCs w:val="22"/>
          <w:lang w:val="es-419"/>
        </w:rPr>
      </w:pPr>
    </w:p>
    <w:p w14:paraId="36D64CDE" w14:textId="7DD29B91" w:rsidR="00697CB0" w:rsidRPr="00E8394F" w:rsidRDefault="00697CB0" w:rsidP="00B61E15">
      <w:pPr>
        <w:tabs>
          <w:tab w:val="left" w:pos="2253"/>
        </w:tabs>
        <w:rPr>
          <w:rFonts w:cstheme="minorHAnsi"/>
          <w:b/>
          <w:bCs/>
          <w:sz w:val="22"/>
          <w:szCs w:val="22"/>
          <w:lang w:val="es-419"/>
        </w:rPr>
      </w:pPr>
      <w:r w:rsidRPr="000C4910">
        <w:rPr>
          <w:rFonts w:cstheme="minorHAnsi"/>
          <w:b/>
          <w:sz w:val="22"/>
          <w:szCs w:val="22"/>
          <w:lang w:bidi="pt-BR"/>
        </w:rPr>
        <w:t>4.1 Requisitos Gerais</w:t>
      </w:r>
    </w:p>
    <w:p w14:paraId="564FA62E" w14:textId="77777777" w:rsidR="00697CB0" w:rsidRPr="00E8394F" w:rsidRDefault="00697CB0" w:rsidP="00B61E15">
      <w:pPr>
        <w:tabs>
          <w:tab w:val="left" w:pos="2253"/>
        </w:tabs>
        <w:rPr>
          <w:rFonts w:cstheme="minorHAnsi"/>
          <w:sz w:val="22"/>
          <w:szCs w:val="22"/>
          <w:lang w:val="es-419"/>
        </w:rPr>
      </w:pPr>
      <w:r w:rsidRPr="000C4910">
        <w:rPr>
          <w:rFonts w:cstheme="minorHAnsi"/>
          <w:sz w:val="22"/>
          <w:szCs w:val="22"/>
          <w:lang w:bidi="pt-BR"/>
        </w:rPr>
        <w:t>O parceiro beneficiado pelo financiamento odontológico deve:</w:t>
      </w:r>
    </w:p>
    <w:p w14:paraId="48A72221" w14:textId="77777777" w:rsidR="00697CB0" w:rsidRPr="00E8394F" w:rsidRDefault="00697CB0" w:rsidP="00B61E15">
      <w:pPr>
        <w:pStyle w:val="ListParagraph"/>
        <w:numPr>
          <w:ilvl w:val="0"/>
          <w:numId w:val="6"/>
        </w:numPr>
        <w:tabs>
          <w:tab w:val="left" w:pos="2253"/>
        </w:tabs>
        <w:spacing w:after="0" w:line="240" w:lineRule="auto"/>
        <w:ind w:left="714" w:hanging="357"/>
        <w:rPr>
          <w:rFonts w:cstheme="minorHAnsi"/>
          <w:sz w:val="22"/>
          <w:szCs w:val="22"/>
          <w:lang w:val="es-419"/>
        </w:rPr>
      </w:pPr>
      <w:r w:rsidRPr="000C4910">
        <w:rPr>
          <w:rFonts w:cstheme="minorHAnsi"/>
          <w:sz w:val="22"/>
          <w:szCs w:val="22"/>
          <w:lang w:bidi="pt-BR"/>
        </w:rPr>
        <w:lastRenderedPageBreak/>
        <w:t>Usar o financiamento apenas para custos diretos do programa de ortodontia para fissuras (instrumentos, suprimentos e/ou atividades descritas na solicitação).</w:t>
      </w:r>
    </w:p>
    <w:p w14:paraId="4ED529A6" w14:textId="77777777" w:rsidR="00697CB0" w:rsidRPr="000C4910" w:rsidRDefault="00697CB0" w:rsidP="00B61E15">
      <w:pPr>
        <w:pStyle w:val="ListParagraph"/>
        <w:numPr>
          <w:ilvl w:val="0"/>
          <w:numId w:val="6"/>
        </w:numPr>
        <w:spacing w:after="0" w:line="240" w:lineRule="auto"/>
        <w:rPr>
          <w:rFonts w:cstheme="minorHAnsi"/>
          <w:sz w:val="22"/>
          <w:szCs w:val="22"/>
        </w:rPr>
      </w:pPr>
      <w:r w:rsidRPr="000C4910">
        <w:rPr>
          <w:rFonts w:cstheme="minorHAnsi"/>
          <w:sz w:val="22"/>
          <w:szCs w:val="22"/>
          <w:lang w:bidi="pt-BR"/>
        </w:rPr>
        <w:t>Fazer parte ou ter uma comunicação e coordenação ativa com uma equipe de tratamento extensivo de fissuras.</w:t>
      </w:r>
    </w:p>
    <w:p w14:paraId="62ABA117" w14:textId="77777777" w:rsidR="00697CB0" w:rsidRPr="000C4910" w:rsidRDefault="00697CB0" w:rsidP="00B61E15">
      <w:pPr>
        <w:pStyle w:val="ListParagraph"/>
        <w:numPr>
          <w:ilvl w:val="0"/>
          <w:numId w:val="6"/>
        </w:numPr>
        <w:spacing w:after="0" w:line="240" w:lineRule="auto"/>
        <w:rPr>
          <w:rFonts w:cstheme="minorHAnsi"/>
          <w:sz w:val="22"/>
          <w:szCs w:val="22"/>
        </w:rPr>
      </w:pPr>
      <w:r w:rsidRPr="000C4910">
        <w:rPr>
          <w:rFonts w:cstheme="minorHAnsi"/>
          <w:sz w:val="22"/>
          <w:szCs w:val="22"/>
          <w:lang w:bidi="pt-BR"/>
        </w:rPr>
        <w:t>Fornecer gratuitamente serviços de ortodontia relacionados à fissura aos pacientes da Smile Train.</w:t>
      </w:r>
    </w:p>
    <w:p w14:paraId="6D4FDCC0" w14:textId="77777777" w:rsidR="00697CB0" w:rsidRPr="00E8394F" w:rsidRDefault="00697CB0" w:rsidP="00B61E15">
      <w:pPr>
        <w:pStyle w:val="ListParagraph"/>
        <w:numPr>
          <w:ilvl w:val="0"/>
          <w:numId w:val="6"/>
        </w:numPr>
        <w:tabs>
          <w:tab w:val="left" w:pos="2253"/>
        </w:tabs>
        <w:spacing w:after="0" w:line="240" w:lineRule="auto"/>
        <w:ind w:left="714" w:hanging="357"/>
        <w:rPr>
          <w:rFonts w:cstheme="minorHAnsi"/>
          <w:sz w:val="22"/>
          <w:szCs w:val="22"/>
          <w:lang w:val="es-419"/>
        </w:rPr>
      </w:pPr>
      <w:r w:rsidRPr="000C4910">
        <w:rPr>
          <w:rFonts w:cstheme="minorHAnsi"/>
          <w:sz w:val="22"/>
          <w:szCs w:val="22"/>
          <w:lang w:bidi="pt-BR"/>
        </w:rPr>
        <w:t>Manter registros financeiros do subsídio para fins de auditoria.</w:t>
      </w:r>
    </w:p>
    <w:p w14:paraId="2BD49315" w14:textId="77777777" w:rsidR="00697CB0" w:rsidRPr="00E8394F" w:rsidRDefault="00697CB0" w:rsidP="00B61E15">
      <w:pPr>
        <w:pStyle w:val="ListParagraph"/>
        <w:numPr>
          <w:ilvl w:val="0"/>
          <w:numId w:val="6"/>
        </w:numPr>
        <w:tabs>
          <w:tab w:val="left" w:pos="2253"/>
        </w:tabs>
        <w:spacing w:after="0" w:line="240" w:lineRule="auto"/>
        <w:ind w:left="714" w:hanging="357"/>
        <w:rPr>
          <w:rFonts w:cstheme="minorHAnsi"/>
          <w:sz w:val="22"/>
          <w:szCs w:val="22"/>
          <w:lang w:val="es-419"/>
        </w:rPr>
      </w:pPr>
      <w:r w:rsidRPr="000C4910">
        <w:rPr>
          <w:rFonts w:cstheme="minorHAnsi"/>
          <w:sz w:val="22"/>
          <w:szCs w:val="22"/>
          <w:lang w:bidi="pt-BR"/>
        </w:rPr>
        <w:t>Enviar a documentação requisitada, para o banco de dados Smile Train Express (STX), dos pacientes beneficiados pelo financiamento Odontológico.</w:t>
      </w:r>
    </w:p>
    <w:p w14:paraId="151B64AC" w14:textId="77777777" w:rsidR="00697CB0" w:rsidRPr="00E8394F" w:rsidRDefault="00697CB0" w:rsidP="00B61E15">
      <w:pPr>
        <w:pStyle w:val="ListParagraph"/>
        <w:numPr>
          <w:ilvl w:val="0"/>
          <w:numId w:val="6"/>
        </w:numPr>
        <w:tabs>
          <w:tab w:val="left" w:pos="2253"/>
        </w:tabs>
        <w:spacing w:after="0" w:line="240" w:lineRule="auto"/>
        <w:rPr>
          <w:rFonts w:cstheme="minorHAnsi"/>
          <w:sz w:val="22"/>
          <w:szCs w:val="22"/>
          <w:lang w:val="es-419"/>
        </w:rPr>
      </w:pPr>
      <w:r w:rsidRPr="000C4910">
        <w:rPr>
          <w:rFonts w:cstheme="minorHAnsi"/>
          <w:sz w:val="22"/>
          <w:szCs w:val="22"/>
          <w:lang w:bidi="pt-BR"/>
        </w:rPr>
        <w:t>Coletar relatos dos pacientes, mostrando o impacto do financiamento.</w:t>
      </w:r>
    </w:p>
    <w:p w14:paraId="56F1DE5E" w14:textId="77777777" w:rsidR="00697CB0" w:rsidRPr="00E8394F" w:rsidRDefault="00697CB0" w:rsidP="00B61E15">
      <w:pPr>
        <w:pStyle w:val="ListParagraph"/>
        <w:numPr>
          <w:ilvl w:val="0"/>
          <w:numId w:val="6"/>
        </w:numPr>
        <w:tabs>
          <w:tab w:val="left" w:pos="2253"/>
        </w:tabs>
        <w:spacing w:after="0" w:line="240" w:lineRule="auto"/>
        <w:ind w:left="714" w:hanging="357"/>
        <w:rPr>
          <w:rFonts w:cstheme="minorHAnsi"/>
          <w:sz w:val="22"/>
          <w:szCs w:val="22"/>
          <w:lang w:val="es-419"/>
        </w:rPr>
      </w:pPr>
      <w:r w:rsidRPr="000C4910">
        <w:rPr>
          <w:rFonts w:cstheme="minorHAnsi"/>
          <w:sz w:val="22"/>
          <w:szCs w:val="22"/>
          <w:lang w:bidi="pt-BR"/>
        </w:rPr>
        <w:t>Enviar um Relatório de Financiamento (RF) após a conclusão do período do financiamento.</w:t>
      </w:r>
    </w:p>
    <w:p w14:paraId="17ECABB8" w14:textId="77777777" w:rsidR="00697CB0" w:rsidRPr="00E8394F" w:rsidRDefault="00697CB0" w:rsidP="00B61E15">
      <w:pPr>
        <w:pStyle w:val="ListParagraph"/>
        <w:numPr>
          <w:ilvl w:val="0"/>
          <w:numId w:val="6"/>
        </w:numPr>
        <w:tabs>
          <w:tab w:val="left" w:pos="2253"/>
        </w:tabs>
        <w:spacing w:after="0" w:line="240" w:lineRule="auto"/>
        <w:ind w:left="714" w:hanging="357"/>
        <w:rPr>
          <w:rFonts w:cstheme="minorHAnsi"/>
          <w:sz w:val="22"/>
          <w:szCs w:val="22"/>
          <w:lang w:val="es-419"/>
        </w:rPr>
      </w:pPr>
      <w:r w:rsidRPr="000C4910">
        <w:rPr>
          <w:rFonts w:cstheme="minorHAnsi"/>
          <w:sz w:val="22"/>
          <w:szCs w:val="22"/>
          <w:lang w:bidi="pt-BR"/>
        </w:rPr>
        <w:t>Estar disponível para visitas in-loco da equipe e dos consultores da Smile Train.</w:t>
      </w:r>
    </w:p>
    <w:p w14:paraId="6D847713" w14:textId="77777777" w:rsidR="00697CB0" w:rsidRPr="00E8394F" w:rsidRDefault="00697CB0" w:rsidP="00B61E15">
      <w:pPr>
        <w:pStyle w:val="ListParagraph"/>
        <w:numPr>
          <w:ilvl w:val="0"/>
          <w:numId w:val="6"/>
        </w:numPr>
        <w:tabs>
          <w:tab w:val="left" w:pos="2253"/>
        </w:tabs>
        <w:spacing w:after="0" w:line="240" w:lineRule="auto"/>
        <w:rPr>
          <w:rFonts w:cstheme="minorHAnsi"/>
          <w:sz w:val="22"/>
          <w:szCs w:val="22"/>
          <w:lang w:val="es-419"/>
        </w:rPr>
      </w:pPr>
      <w:r w:rsidRPr="000C4910">
        <w:rPr>
          <w:rFonts w:cstheme="minorHAnsi"/>
          <w:sz w:val="22"/>
          <w:szCs w:val="22"/>
          <w:lang w:bidi="pt-BR"/>
        </w:rPr>
        <w:t>Responder aos e-mails, pesquisas e questionamentos sobre a prestação de tratamentos ortodônticos.</w:t>
      </w:r>
    </w:p>
    <w:p w14:paraId="0DD90DD0" w14:textId="77777777" w:rsidR="00697CB0" w:rsidRDefault="00697CB0" w:rsidP="00E83153">
      <w:pPr>
        <w:rPr>
          <w:rFonts w:cstheme="minorHAnsi"/>
          <w:sz w:val="22"/>
          <w:szCs w:val="22"/>
        </w:rPr>
      </w:pPr>
    </w:p>
    <w:p w14:paraId="76D90DDE" w14:textId="0F217C61" w:rsidR="00E83153" w:rsidRPr="000C4910" w:rsidRDefault="00DF1381" w:rsidP="00E83153">
      <w:pPr>
        <w:spacing w:line="259" w:lineRule="auto"/>
        <w:rPr>
          <w:rFonts w:cstheme="minorHAnsi"/>
          <w:b/>
          <w:bCs/>
          <w:sz w:val="22"/>
          <w:szCs w:val="22"/>
        </w:rPr>
      </w:pPr>
      <w:r>
        <w:rPr>
          <w:rFonts w:cstheme="minorHAnsi"/>
          <w:b/>
          <w:sz w:val="22"/>
          <w:szCs w:val="22"/>
          <w:lang w:bidi="pt-BR"/>
        </w:rPr>
        <w:t>4.2 Requisitos dos Relatórios Smile Train Express (STX)</w:t>
      </w:r>
    </w:p>
    <w:p w14:paraId="024BB5E0" w14:textId="77777777" w:rsidR="008406C3" w:rsidRDefault="00E83153" w:rsidP="00A868A6">
      <w:pPr>
        <w:pStyle w:val="ListParagraph"/>
        <w:numPr>
          <w:ilvl w:val="0"/>
          <w:numId w:val="28"/>
        </w:numPr>
        <w:spacing w:after="0" w:line="259" w:lineRule="auto"/>
        <w:rPr>
          <w:rFonts w:cstheme="minorHAnsi"/>
          <w:sz w:val="22"/>
          <w:szCs w:val="22"/>
        </w:rPr>
      </w:pPr>
      <w:r w:rsidRPr="008406C3">
        <w:rPr>
          <w:rFonts w:cstheme="minorHAnsi"/>
          <w:sz w:val="22"/>
          <w:szCs w:val="22"/>
          <w:lang w:bidi="pt-BR"/>
        </w:rPr>
        <w:t>Os centros parceiros da Smile Train devem enviar a documentação de todos os tratamentos ortopédicos/ortodônticos por meio do banco de dados de registros médicos da Smile Train Express (STX).</w:t>
      </w:r>
    </w:p>
    <w:p w14:paraId="687C22B3" w14:textId="77777777" w:rsidR="008406C3" w:rsidRPr="00DC3536" w:rsidRDefault="00E83153" w:rsidP="00A868A6">
      <w:pPr>
        <w:pStyle w:val="ListParagraph"/>
        <w:numPr>
          <w:ilvl w:val="0"/>
          <w:numId w:val="28"/>
        </w:numPr>
        <w:spacing w:after="0" w:line="259" w:lineRule="auto"/>
        <w:rPr>
          <w:rFonts w:cstheme="minorHAnsi"/>
          <w:sz w:val="22"/>
          <w:szCs w:val="22"/>
        </w:rPr>
      </w:pPr>
      <w:r w:rsidRPr="008406C3">
        <w:rPr>
          <w:rFonts w:cstheme="minorHAnsi"/>
          <w:sz w:val="22"/>
          <w:szCs w:val="22"/>
          <w:lang w:bidi="pt-BR"/>
        </w:rPr>
        <w:t xml:space="preserve">Toda documentação deve ser submetida </w:t>
      </w:r>
      <w:r w:rsidRPr="00DC3536">
        <w:rPr>
          <w:rFonts w:cstheme="minorHAnsi"/>
          <w:sz w:val="22"/>
          <w:szCs w:val="22"/>
          <w:lang w:bidi="pt-BR"/>
        </w:rPr>
        <w:t>completa, correta e em tempo hábil.</w:t>
      </w:r>
    </w:p>
    <w:p w14:paraId="512A6621" w14:textId="33E411B1" w:rsidR="00697CB0" w:rsidRDefault="12F88CC1" w:rsidP="7C428F25">
      <w:pPr>
        <w:pStyle w:val="ListParagraph"/>
        <w:numPr>
          <w:ilvl w:val="0"/>
          <w:numId w:val="28"/>
        </w:numPr>
        <w:spacing w:after="0" w:line="259" w:lineRule="auto"/>
        <w:rPr>
          <w:sz w:val="22"/>
          <w:szCs w:val="22"/>
        </w:rPr>
      </w:pPr>
      <w:r w:rsidRPr="00DC3536">
        <w:rPr>
          <w:sz w:val="22"/>
          <w:szCs w:val="22"/>
          <w:lang w:bidi="pt-BR"/>
        </w:rPr>
        <w:t>Todos os profissionais devem analisar o Guia de Documentação STX para Registros de Ortodontia</w:t>
      </w:r>
      <w:bookmarkStart w:id="2" w:name="_Hlk126323813"/>
      <w:r w:rsidRPr="00DC3536">
        <w:rPr>
          <w:sz w:val="22"/>
          <w:szCs w:val="22"/>
          <w:lang w:bidi="pt-BR"/>
        </w:rPr>
        <w:t xml:space="preserve"> para saber sobre os requisitos e </w:t>
      </w:r>
      <w:r w:rsidR="1144C857" w:rsidRPr="00DC3536">
        <w:rPr>
          <w:sz w:val="22"/>
          <w:szCs w:val="22"/>
          <w:lang w:bidi="pt-BR"/>
        </w:rPr>
        <w:t>políticas</w:t>
      </w:r>
      <w:r w:rsidRPr="00DC3536">
        <w:rPr>
          <w:sz w:val="22"/>
          <w:szCs w:val="22"/>
          <w:lang w:bidi="pt-BR"/>
        </w:rPr>
        <w:t xml:space="preserve"> de relatórios</w:t>
      </w:r>
      <w:r w:rsidRPr="7C428F25">
        <w:rPr>
          <w:sz w:val="22"/>
          <w:szCs w:val="22"/>
          <w:lang w:bidi="pt-BR"/>
        </w:rPr>
        <w:t xml:space="preserve"> da Smile Train, assim como as técnicas apropriadas para coletar fotos, raios-X e dados de pacientes</w:t>
      </w:r>
      <w:bookmarkEnd w:id="2"/>
      <w:r w:rsidRPr="7C428F25">
        <w:rPr>
          <w:sz w:val="22"/>
          <w:szCs w:val="22"/>
          <w:lang w:bidi="pt-BR"/>
        </w:rPr>
        <w:t>.</w:t>
      </w:r>
    </w:p>
    <w:p w14:paraId="4DDE0122" w14:textId="77777777" w:rsidR="00A868A6" w:rsidRPr="00A868A6" w:rsidRDefault="00A868A6" w:rsidP="00A868A6">
      <w:pPr>
        <w:spacing w:line="259" w:lineRule="auto"/>
        <w:rPr>
          <w:rFonts w:cstheme="minorHAnsi"/>
          <w:sz w:val="22"/>
          <w:szCs w:val="22"/>
        </w:rPr>
      </w:pPr>
    </w:p>
    <w:p w14:paraId="629CD0FC" w14:textId="2DD327DA" w:rsidR="00697CB0" w:rsidRPr="00A868A6" w:rsidRDefault="00A868A6" w:rsidP="00A868A6">
      <w:pPr>
        <w:spacing w:line="259" w:lineRule="auto"/>
        <w:rPr>
          <w:rFonts w:cstheme="minorHAnsi"/>
          <w:b/>
          <w:bCs/>
          <w:sz w:val="22"/>
          <w:szCs w:val="22"/>
        </w:rPr>
      </w:pPr>
      <w:r>
        <w:rPr>
          <w:rFonts w:cstheme="minorHAnsi"/>
          <w:b/>
          <w:sz w:val="22"/>
          <w:szCs w:val="22"/>
          <w:lang w:bidi="pt-BR"/>
        </w:rPr>
        <w:t>4.3 Requisitos de Infraestrutura</w:t>
      </w:r>
    </w:p>
    <w:p w14:paraId="17D94ADC" w14:textId="78C51B2D" w:rsidR="0092506E" w:rsidRPr="0084224E" w:rsidRDefault="0092506E" w:rsidP="0092506E">
      <w:pPr>
        <w:rPr>
          <w:rFonts w:cstheme="minorHAnsi"/>
          <w:sz w:val="22"/>
          <w:szCs w:val="22"/>
        </w:rPr>
      </w:pPr>
      <w:r w:rsidRPr="0084224E">
        <w:rPr>
          <w:rFonts w:cstheme="minorHAnsi"/>
          <w:sz w:val="22"/>
          <w:szCs w:val="22"/>
          <w:lang w:bidi="pt-BR"/>
        </w:rPr>
        <w:t>O centro que solicita o financiamento odontológico deve cumprir os seguintes requisitos:</w:t>
      </w:r>
    </w:p>
    <w:p w14:paraId="1B9DED21" w14:textId="77777777" w:rsidR="00E62E38" w:rsidRPr="00E62E38" w:rsidRDefault="00697CB0" w:rsidP="00E62E38">
      <w:pPr>
        <w:pStyle w:val="ListParagraph"/>
        <w:numPr>
          <w:ilvl w:val="0"/>
          <w:numId w:val="29"/>
        </w:numPr>
        <w:spacing w:line="259" w:lineRule="auto"/>
        <w:rPr>
          <w:rFonts w:cstheme="minorHAnsi"/>
          <w:b/>
          <w:i/>
          <w:color w:val="000000" w:themeColor="text1"/>
          <w:sz w:val="22"/>
          <w:szCs w:val="22"/>
        </w:rPr>
      </w:pPr>
      <w:r w:rsidRPr="00A868A6">
        <w:rPr>
          <w:rFonts w:cstheme="minorHAnsi"/>
          <w:color w:val="000000" w:themeColor="text1"/>
          <w:sz w:val="22"/>
          <w:szCs w:val="22"/>
          <w:lang w:bidi="pt-BR"/>
        </w:rPr>
        <w:t>Espaço/consultório odontológico destinado a fornecer ortopedia pré-cirúrgica e/ou cuidados ortopédicos/ortodônticos.</w:t>
      </w:r>
    </w:p>
    <w:p w14:paraId="3658806A" w14:textId="77777777" w:rsidR="00E62E38" w:rsidRPr="00E62E38" w:rsidRDefault="443F8C82" w:rsidP="7C428F25">
      <w:pPr>
        <w:pStyle w:val="ListParagraph"/>
        <w:numPr>
          <w:ilvl w:val="0"/>
          <w:numId w:val="29"/>
        </w:numPr>
        <w:spacing w:after="0" w:line="259" w:lineRule="auto"/>
        <w:rPr>
          <w:b/>
          <w:bCs/>
          <w:i/>
          <w:iCs/>
          <w:color w:val="000000" w:themeColor="text1"/>
          <w:sz w:val="22"/>
          <w:szCs w:val="22"/>
        </w:rPr>
      </w:pPr>
      <w:r w:rsidRPr="7C428F25">
        <w:rPr>
          <w:color w:val="000000" w:themeColor="text1"/>
          <w:sz w:val="22"/>
          <w:szCs w:val="22"/>
          <w:lang w:bidi="pt-BR"/>
        </w:rPr>
        <w:t xml:space="preserve">Laboratório (se os dispositivos forem produzidos no próprio centro) e espaço para manutenção de registros, moldes </w:t>
      </w:r>
      <w:bookmarkStart w:id="3" w:name="_Int_ivI821Af"/>
      <w:r w:rsidRPr="7C428F25">
        <w:rPr>
          <w:color w:val="000000" w:themeColor="text1"/>
          <w:sz w:val="22"/>
          <w:szCs w:val="22"/>
          <w:lang w:bidi="pt-BR"/>
        </w:rPr>
        <w:t>dentários, etc.</w:t>
      </w:r>
      <w:bookmarkEnd w:id="3"/>
    </w:p>
    <w:p w14:paraId="0CDCC501" w14:textId="4C75101E" w:rsidR="00E62E38" w:rsidRPr="00E62E38" w:rsidRDefault="443F8C82" w:rsidP="7C428F25">
      <w:pPr>
        <w:pStyle w:val="ListParagraph"/>
        <w:numPr>
          <w:ilvl w:val="0"/>
          <w:numId w:val="29"/>
        </w:numPr>
        <w:spacing w:after="0" w:line="259" w:lineRule="auto"/>
        <w:rPr>
          <w:b/>
          <w:bCs/>
          <w:i/>
          <w:iCs/>
          <w:color w:val="000000" w:themeColor="text1"/>
          <w:sz w:val="22"/>
          <w:szCs w:val="22"/>
        </w:rPr>
      </w:pPr>
      <w:r w:rsidRPr="7C428F25">
        <w:rPr>
          <w:color w:val="000000" w:themeColor="text1"/>
          <w:sz w:val="22"/>
          <w:szCs w:val="22"/>
          <w:lang w:bidi="pt-BR"/>
        </w:rPr>
        <w:t xml:space="preserve">Todos os candidatos devem enviar fotos das diferentes áreas (consultório odontológico, sala de espera, </w:t>
      </w:r>
      <w:bookmarkStart w:id="4" w:name="_Int_OZHSeMys"/>
      <w:r w:rsidRPr="7C428F25">
        <w:rPr>
          <w:color w:val="000000" w:themeColor="text1"/>
          <w:sz w:val="22"/>
          <w:szCs w:val="22"/>
          <w:lang w:bidi="pt-BR"/>
        </w:rPr>
        <w:t>laboratório, etc.</w:t>
      </w:r>
      <w:bookmarkEnd w:id="4"/>
      <w:r w:rsidRPr="7C428F25">
        <w:rPr>
          <w:color w:val="000000" w:themeColor="text1"/>
          <w:sz w:val="22"/>
          <w:szCs w:val="22"/>
          <w:lang w:bidi="pt-BR"/>
        </w:rPr>
        <w:t>)</w:t>
      </w:r>
    </w:p>
    <w:p w14:paraId="6A47F4EC" w14:textId="77777777" w:rsidR="00E62E38" w:rsidRPr="00E62E38" w:rsidRDefault="00E62E38" w:rsidP="00E62E38">
      <w:pPr>
        <w:spacing w:line="259" w:lineRule="auto"/>
        <w:rPr>
          <w:rFonts w:cstheme="minorHAnsi"/>
          <w:b/>
          <w:iCs/>
          <w:color w:val="000000" w:themeColor="text1"/>
          <w:sz w:val="22"/>
          <w:szCs w:val="22"/>
        </w:rPr>
      </w:pPr>
    </w:p>
    <w:p w14:paraId="5B7E774F" w14:textId="650E897C" w:rsidR="00697CB0" w:rsidRPr="00D9460D" w:rsidRDefault="00D9460D" w:rsidP="00D9460D">
      <w:pPr>
        <w:rPr>
          <w:rFonts w:cstheme="minorHAnsi"/>
          <w:b/>
          <w:sz w:val="22"/>
          <w:szCs w:val="22"/>
        </w:rPr>
      </w:pPr>
      <w:r>
        <w:rPr>
          <w:rFonts w:cstheme="minorHAnsi"/>
          <w:b/>
          <w:sz w:val="22"/>
          <w:szCs w:val="22"/>
          <w:lang w:bidi="pt-BR"/>
        </w:rPr>
        <w:t>4.4 Equipamento, Instrumentos e Suprimentos</w:t>
      </w:r>
    </w:p>
    <w:p w14:paraId="1DB3FBBA" w14:textId="71A0F4F7" w:rsidR="00697CB0" w:rsidRPr="00D9460D" w:rsidRDefault="00697CB0" w:rsidP="00D9460D">
      <w:pPr>
        <w:rPr>
          <w:rFonts w:cstheme="minorHAnsi"/>
          <w:bCs/>
          <w:sz w:val="22"/>
          <w:szCs w:val="22"/>
        </w:rPr>
      </w:pPr>
      <w:r w:rsidRPr="00D9460D">
        <w:rPr>
          <w:rFonts w:cstheme="minorHAnsi"/>
          <w:sz w:val="22"/>
          <w:szCs w:val="22"/>
          <w:lang w:bidi="pt-BR"/>
        </w:rPr>
        <w:t>É importante ter o equipamento e os suprimentos necessários para fornecer tratamentos seguros e de alta qualidade:</w:t>
      </w:r>
    </w:p>
    <w:p w14:paraId="1CCCC2DF" w14:textId="77777777" w:rsidR="00697CB0" w:rsidRPr="000C4910" w:rsidRDefault="00697CB0" w:rsidP="00876B6C">
      <w:pPr>
        <w:pStyle w:val="NoSpacing"/>
        <w:numPr>
          <w:ilvl w:val="0"/>
          <w:numId w:val="30"/>
        </w:numPr>
        <w:rPr>
          <w:rFonts w:asciiTheme="minorHAnsi" w:hAnsiTheme="minorHAnsi" w:cstheme="minorHAnsi"/>
          <w:lang w:eastAsia="en-GB"/>
        </w:rPr>
      </w:pPr>
      <w:r w:rsidRPr="000C4910">
        <w:rPr>
          <w:rFonts w:asciiTheme="minorHAnsi" w:hAnsiTheme="minorHAnsi" w:cstheme="minorHAnsi"/>
          <w:lang w:bidi="pt-BR"/>
        </w:rPr>
        <w:t>Consultório Odontológico com cadeira odontológica </w:t>
      </w:r>
    </w:p>
    <w:p w14:paraId="765CB69B" w14:textId="77777777" w:rsidR="00697CB0" w:rsidRPr="000C4910" w:rsidRDefault="00697CB0" w:rsidP="00876B6C">
      <w:pPr>
        <w:pStyle w:val="NoSpacing"/>
        <w:numPr>
          <w:ilvl w:val="0"/>
          <w:numId w:val="11"/>
        </w:numPr>
        <w:ind w:left="1210"/>
        <w:rPr>
          <w:rFonts w:asciiTheme="minorHAnsi" w:hAnsiTheme="minorHAnsi" w:cstheme="minorHAnsi"/>
          <w:lang w:eastAsia="en-GB"/>
        </w:rPr>
      </w:pPr>
      <w:r w:rsidRPr="000C4910">
        <w:rPr>
          <w:rFonts w:asciiTheme="minorHAnsi" w:hAnsiTheme="minorHAnsi" w:cstheme="minorHAnsi"/>
          <w:lang w:bidi="pt-BR"/>
        </w:rPr>
        <w:t>Sugador</w:t>
      </w:r>
    </w:p>
    <w:p w14:paraId="5DD65117" w14:textId="77777777" w:rsidR="00697CB0" w:rsidRPr="000C4910" w:rsidRDefault="00697CB0" w:rsidP="00876B6C">
      <w:pPr>
        <w:pStyle w:val="NoSpacing"/>
        <w:numPr>
          <w:ilvl w:val="0"/>
          <w:numId w:val="11"/>
        </w:numPr>
        <w:ind w:left="1210"/>
        <w:rPr>
          <w:rFonts w:asciiTheme="minorHAnsi" w:hAnsiTheme="minorHAnsi" w:cstheme="minorHAnsi"/>
          <w:lang w:eastAsia="en-GB"/>
        </w:rPr>
      </w:pPr>
      <w:r w:rsidRPr="000C4910">
        <w:rPr>
          <w:rFonts w:asciiTheme="minorHAnsi" w:hAnsiTheme="minorHAnsi" w:cstheme="minorHAnsi"/>
          <w:lang w:bidi="pt-BR"/>
        </w:rPr>
        <w:t>Peça de mão micromotor de baixa rotação</w:t>
      </w:r>
    </w:p>
    <w:p w14:paraId="01F1D812" w14:textId="77777777" w:rsidR="00697CB0" w:rsidRPr="000C4910" w:rsidRDefault="00697CB0" w:rsidP="00876B6C">
      <w:pPr>
        <w:pStyle w:val="NoSpacing"/>
        <w:numPr>
          <w:ilvl w:val="0"/>
          <w:numId w:val="11"/>
        </w:numPr>
        <w:ind w:left="1210"/>
        <w:rPr>
          <w:rFonts w:asciiTheme="minorHAnsi" w:hAnsiTheme="minorHAnsi" w:cstheme="minorHAnsi"/>
          <w:lang w:eastAsia="en-GB"/>
        </w:rPr>
      </w:pPr>
      <w:r w:rsidRPr="000C4910">
        <w:rPr>
          <w:rFonts w:asciiTheme="minorHAnsi" w:hAnsiTheme="minorHAnsi" w:cstheme="minorHAnsi"/>
          <w:lang w:bidi="pt-BR"/>
        </w:rPr>
        <w:t>Peça de mão de alta rotação</w:t>
      </w:r>
    </w:p>
    <w:p w14:paraId="35FACF8E" w14:textId="77777777" w:rsidR="00697CB0" w:rsidRPr="000C4910" w:rsidRDefault="00697CB0" w:rsidP="00876B6C">
      <w:pPr>
        <w:pStyle w:val="NoSpacing"/>
        <w:numPr>
          <w:ilvl w:val="0"/>
          <w:numId w:val="11"/>
        </w:numPr>
        <w:ind w:left="1210"/>
        <w:rPr>
          <w:rFonts w:asciiTheme="minorHAnsi" w:hAnsiTheme="minorHAnsi" w:cstheme="minorHAnsi"/>
          <w:lang w:eastAsia="en-GB"/>
        </w:rPr>
      </w:pPr>
      <w:r w:rsidRPr="000C4910">
        <w:rPr>
          <w:rFonts w:asciiTheme="minorHAnsi" w:hAnsiTheme="minorHAnsi" w:cstheme="minorHAnsi"/>
          <w:lang w:bidi="pt-BR"/>
        </w:rPr>
        <w:t>Seringa tríplice</w:t>
      </w:r>
    </w:p>
    <w:p w14:paraId="71F94A16" w14:textId="77777777" w:rsidR="00697CB0" w:rsidRPr="000C4910" w:rsidRDefault="00697CB0" w:rsidP="00876B6C">
      <w:pPr>
        <w:pStyle w:val="NoSpacing"/>
        <w:numPr>
          <w:ilvl w:val="0"/>
          <w:numId w:val="11"/>
        </w:numPr>
        <w:ind w:left="1210"/>
        <w:rPr>
          <w:rFonts w:asciiTheme="minorHAnsi" w:hAnsiTheme="minorHAnsi" w:cstheme="minorHAnsi"/>
          <w:lang w:eastAsia="en-GB"/>
        </w:rPr>
      </w:pPr>
      <w:r w:rsidRPr="000C4910">
        <w:rPr>
          <w:rFonts w:asciiTheme="minorHAnsi" w:hAnsiTheme="minorHAnsi" w:cstheme="minorHAnsi"/>
          <w:lang w:bidi="pt-BR"/>
        </w:rPr>
        <w:t>Bandeja para instrumentos em aço inoxidável</w:t>
      </w:r>
    </w:p>
    <w:p w14:paraId="039C1420" w14:textId="77777777" w:rsidR="00697CB0" w:rsidRPr="000C4910" w:rsidRDefault="00697CB0" w:rsidP="00876B6C">
      <w:pPr>
        <w:pStyle w:val="ListParagraph"/>
        <w:numPr>
          <w:ilvl w:val="0"/>
          <w:numId w:val="11"/>
        </w:numPr>
        <w:spacing w:after="0"/>
        <w:ind w:left="1210"/>
        <w:rPr>
          <w:rFonts w:cstheme="minorHAnsi"/>
          <w:sz w:val="22"/>
          <w:szCs w:val="22"/>
          <w:lang w:eastAsia="en-GB"/>
        </w:rPr>
      </w:pPr>
      <w:r w:rsidRPr="000C4910">
        <w:rPr>
          <w:rFonts w:cstheme="minorHAnsi"/>
          <w:sz w:val="22"/>
          <w:szCs w:val="22"/>
          <w:lang w:bidi="pt-BR"/>
        </w:rPr>
        <w:t>Banqueta mocho para dentista</w:t>
      </w:r>
    </w:p>
    <w:p w14:paraId="04934BB4" w14:textId="77777777" w:rsidR="00876B6C" w:rsidRPr="00876B6C" w:rsidRDefault="00697CB0" w:rsidP="00876B6C">
      <w:pPr>
        <w:pStyle w:val="ListParagraph"/>
        <w:numPr>
          <w:ilvl w:val="0"/>
          <w:numId w:val="30"/>
        </w:numPr>
        <w:rPr>
          <w:rFonts w:cstheme="minorHAnsi"/>
          <w:b/>
          <w:sz w:val="22"/>
          <w:szCs w:val="22"/>
        </w:rPr>
      </w:pPr>
      <w:r w:rsidRPr="00876B6C">
        <w:rPr>
          <w:rFonts w:cstheme="minorHAnsi"/>
          <w:sz w:val="22"/>
          <w:szCs w:val="22"/>
          <w:lang w:bidi="pt-BR"/>
        </w:rPr>
        <w:t>Compressor de Ar</w:t>
      </w:r>
    </w:p>
    <w:p w14:paraId="369E0E18" w14:textId="77777777" w:rsidR="00876B6C" w:rsidRPr="00876B6C" w:rsidRDefault="00697CB0" w:rsidP="00876B6C">
      <w:pPr>
        <w:pStyle w:val="ListParagraph"/>
        <w:numPr>
          <w:ilvl w:val="0"/>
          <w:numId w:val="30"/>
        </w:numPr>
        <w:rPr>
          <w:rFonts w:cstheme="minorHAnsi"/>
          <w:b/>
          <w:sz w:val="22"/>
          <w:szCs w:val="22"/>
        </w:rPr>
      </w:pPr>
      <w:r w:rsidRPr="00876B6C">
        <w:rPr>
          <w:rFonts w:cstheme="minorHAnsi"/>
          <w:sz w:val="22"/>
          <w:szCs w:val="22"/>
          <w:lang w:bidi="pt-BR"/>
        </w:rPr>
        <w:t>Autoclave / limpadores ultrassônicos para esterilização / equipamento de esterilização</w:t>
      </w:r>
    </w:p>
    <w:p w14:paraId="474AB0D6" w14:textId="77777777" w:rsidR="00876B6C" w:rsidRPr="00876B6C" w:rsidRDefault="00697CB0" w:rsidP="00876B6C">
      <w:pPr>
        <w:pStyle w:val="ListParagraph"/>
        <w:numPr>
          <w:ilvl w:val="0"/>
          <w:numId w:val="30"/>
        </w:numPr>
        <w:rPr>
          <w:rFonts w:cstheme="minorHAnsi"/>
          <w:b/>
          <w:sz w:val="22"/>
          <w:szCs w:val="22"/>
        </w:rPr>
      </w:pPr>
      <w:r w:rsidRPr="00876B6C">
        <w:rPr>
          <w:rFonts w:cstheme="minorHAnsi"/>
          <w:sz w:val="22"/>
          <w:szCs w:val="22"/>
          <w:lang w:bidi="pt-BR"/>
        </w:rPr>
        <w:lastRenderedPageBreak/>
        <w:t xml:space="preserve">Conjuntos de alicates ortodônticos (Weingart, fio leve 139, fio pesado 139, alicate de corte de fio pesado, cortador de extremidade distal, cortador de ligadura, artéria, posicionador de ligadura modular, alicate removedor de brackets, etc.) </w:t>
      </w:r>
    </w:p>
    <w:p w14:paraId="34C88EFA" w14:textId="77777777" w:rsidR="00876B6C" w:rsidRPr="00876B6C" w:rsidRDefault="00697CB0" w:rsidP="00876B6C">
      <w:pPr>
        <w:pStyle w:val="ListParagraph"/>
        <w:numPr>
          <w:ilvl w:val="0"/>
          <w:numId w:val="30"/>
        </w:numPr>
        <w:rPr>
          <w:rFonts w:cstheme="minorHAnsi"/>
          <w:b/>
          <w:sz w:val="22"/>
          <w:szCs w:val="22"/>
        </w:rPr>
      </w:pPr>
      <w:r w:rsidRPr="00876B6C">
        <w:rPr>
          <w:rFonts w:cstheme="minorHAnsi"/>
          <w:sz w:val="22"/>
          <w:szCs w:val="22"/>
          <w:lang w:bidi="pt-BR"/>
        </w:rPr>
        <w:t>Kit de colagem (afastador de bochecha de todos os tamanhos, agentes adesivos, pinça para colagem de brackets, etc.)</w:t>
      </w:r>
    </w:p>
    <w:p w14:paraId="1561EB3B" w14:textId="77777777" w:rsidR="00876B6C" w:rsidRPr="00876B6C" w:rsidRDefault="00697CB0" w:rsidP="00876B6C">
      <w:pPr>
        <w:pStyle w:val="ListParagraph"/>
        <w:numPr>
          <w:ilvl w:val="0"/>
          <w:numId w:val="30"/>
        </w:numPr>
        <w:rPr>
          <w:rFonts w:cstheme="minorHAnsi"/>
          <w:b/>
          <w:sz w:val="22"/>
          <w:szCs w:val="22"/>
        </w:rPr>
      </w:pPr>
      <w:r w:rsidRPr="00876B6C">
        <w:rPr>
          <w:rFonts w:cstheme="minorHAnsi"/>
          <w:color w:val="000000"/>
          <w:sz w:val="22"/>
          <w:szCs w:val="22"/>
          <w:lang w:bidi="pt-BR"/>
        </w:rPr>
        <w:t>Kit básico para exame odontológico</w:t>
      </w:r>
    </w:p>
    <w:p w14:paraId="321D619A" w14:textId="77777777" w:rsidR="00876B6C" w:rsidRPr="00876B6C" w:rsidRDefault="00697CB0" w:rsidP="00876B6C">
      <w:pPr>
        <w:pStyle w:val="ListParagraph"/>
        <w:numPr>
          <w:ilvl w:val="0"/>
          <w:numId w:val="30"/>
        </w:numPr>
        <w:rPr>
          <w:rFonts w:cstheme="minorHAnsi"/>
          <w:b/>
          <w:sz w:val="22"/>
          <w:szCs w:val="22"/>
        </w:rPr>
      </w:pPr>
      <w:r w:rsidRPr="00876B6C">
        <w:rPr>
          <w:rFonts w:cstheme="minorHAnsi"/>
          <w:sz w:val="22"/>
          <w:szCs w:val="22"/>
          <w:lang w:bidi="pt-BR"/>
        </w:rPr>
        <w:t>Peça de mão micromotor / Pedal de comando e brocas de acabamento para acrílico</w:t>
      </w:r>
    </w:p>
    <w:p w14:paraId="5C297495" w14:textId="77777777" w:rsidR="00876B6C" w:rsidRPr="00876B6C" w:rsidRDefault="443F8C82" w:rsidP="7C428F25">
      <w:pPr>
        <w:pStyle w:val="ListParagraph"/>
        <w:numPr>
          <w:ilvl w:val="0"/>
          <w:numId w:val="30"/>
        </w:numPr>
        <w:rPr>
          <w:b/>
          <w:bCs/>
          <w:sz w:val="22"/>
          <w:szCs w:val="22"/>
        </w:rPr>
      </w:pPr>
      <w:r w:rsidRPr="7C428F25">
        <w:rPr>
          <w:color w:val="000000" w:themeColor="text1"/>
          <w:sz w:val="22"/>
          <w:szCs w:val="22"/>
          <w:lang w:bidi="pt-BR"/>
        </w:rPr>
        <w:t xml:space="preserve">Kit para registro fotográfico clínico: Espelhos intraorais, afastadores intraorais, aparelhos de iluminação, fundos </w:t>
      </w:r>
      <w:bookmarkStart w:id="5" w:name="_Int_tDPWI37q"/>
      <w:r w:rsidRPr="7C428F25">
        <w:rPr>
          <w:color w:val="000000" w:themeColor="text1"/>
          <w:sz w:val="22"/>
          <w:szCs w:val="22"/>
          <w:lang w:bidi="pt-BR"/>
        </w:rPr>
        <w:t>sólidos, etc.</w:t>
      </w:r>
      <w:bookmarkEnd w:id="5"/>
      <w:r w:rsidRPr="7C428F25">
        <w:rPr>
          <w:color w:val="000000" w:themeColor="text1"/>
          <w:sz w:val="22"/>
          <w:szCs w:val="22"/>
          <w:lang w:bidi="pt-BR"/>
        </w:rPr>
        <w:t>)</w:t>
      </w:r>
    </w:p>
    <w:p w14:paraId="15784F2F" w14:textId="7811C117" w:rsidR="00697CB0" w:rsidRPr="00876B6C" w:rsidRDefault="00697CB0" w:rsidP="00876B6C">
      <w:pPr>
        <w:pStyle w:val="ListParagraph"/>
        <w:numPr>
          <w:ilvl w:val="0"/>
          <w:numId w:val="30"/>
        </w:numPr>
        <w:rPr>
          <w:rFonts w:cstheme="minorHAnsi"/>
          <w:b/>
          <w:sz w:val="22"/>
          <w:szCs w:val="22"/>
        </w:rPr>
      </w:pPr>
      <w:r w:rsidRPr="00876B6C">
        <w:rPr>
          <w:rFonts w:cstheme="minorHAnsi"/>
          <w:sz w:val="22"/>
          <w:szCs w:val="22"/>
          <w:lang w:bidi="pt-BR"/>
        </w:rPr>
        <w:t>Raio-X Cefalométrico, Panorâmico e Periapical (do próprio centro ou de um provedor externo)</w:t>
      </w:r>
    </w:p>
    <w:p w14:paraId="43826A22" w14:textId="77777777" w:rsidR="00697CB0" w:rsidRPr="000C4910" w:rsidRDefault="00697CB0" w:rsidP="00B61E15">
      <w:pPr>
        <w:pStyle w:val="ListParagraph"/>
        <w:spacing w:after="0"/>
        <w:rPr>
          <w:rFonts w:cstheme="minorHAnsi"/>
          <w:sz w:val="22"/>
          <w:szCs w:val="22"/>
        </w:rPr>
      </w:pPr>
    </w:p>
    <w:p w14:paraId="7D2E6CB2" w14:textId="251E9A9F" w:rsidR="00697CB0" w:rsidRPr="00876B6C" w:rsidRDefault="00876B6C" w:rsidP="00876B6C">
      <w:pPr>
        <w:spacing w:line="259" w:lineRule="auto"/>
        <w:rPr>
          <w:rFonts w:cstheme="minorHAnsi"/>
          <w:b/>
          <w:bCs/>
          <w:sz w:val="22"/>
          <w:szCs w:val="22"/>
        </w:rPr>
      </w:pPr>
      <w:r>
        <w:rPr>
          <w:rFonts w:cstheme="minorHAnsi"/>
          <w:b/>
          <w:sz w:val="22"/>
          <w:szCs w:val="22"/>
          <w:lang w:bidi="pt-BR"/>
        </w:rPr>
        <w:t>4.5 Requisitos para o Quadro de Funcionários</w:t>
      </w:r>
    </w:p>
    <w:p w14:paraId="7D23976D" w14:textId="37E25BE0" w:rsidR="00697CB0" w:rsidRPr="00876B6C" w:rsidRDefault="00697CB0" w:rsidP="00876B6C">
      <w:pPr>
        <w:spacing w:line="259" w:lineRule="auto"/>
        <w:rPr>
          <w:rFonts w:cstheme="minorHAnsi"/>
          <w:sz w:val="22"/>
          <w:szCs w:val="22"/>
        </w:rPr>
      </w:pPr>
      <w:bookmarkStart w:id="6" w:name="_Hlk125109841"/>
      <w:r w:rsidRPr="00876B6C">
        <w:rPr>
          <w:rFonts w:cstheme="minorHAnsi"/>
          <w:sz w:val="22"/>
          <w:szCs w:val="22"/>
          <w:lang w:bidi="pt-BR"/>
        </w:rPr>
        <w:t>Todos os ortodontistas e/ou provedores de OIPC devem ser aprovados pela ST por meio do processo de candidatura do profissional. Todos os profissionais candidatos devem enviar a seguinte documentação:</w:t>
      </w:r>
    </w:p>
    <w:p w14:paraId="0BA5F894" w14:textId="77777777" w:rsidR="00B928BA" w:rsidRPr="00CC781E" w:rsidRDefault="00B928BA" w:rsidP="00CC781E">
      <w:pPr>
        <w:pStyle w:val="ListParagraph"/>
        <w:widowControl w:val="0"/>
        <w:numPr>
          <w:ilvl w:val="0"/>
          <w:numId w:val="31"/>
        </w:numPr>
        <w:autoSpaceDE w:val="0"/>
        <w:autoSpaceDN w:val="0"/>
        <w:jc w:val="both"/>
        <w:rPr>
          <w:rFonts w:cstheme="minorHAnsi"/>
          <w:sz w:val="22"/>
          <w:szCs w:val="22"/>
        </w:rPr>
      </w:pPr>
      <w:r w:rsidRPr="00CC781E">
        <w:rPr>
          <w:rFonts w:cstheme="minorHAnsi"/>
          <w:sz w:val="22"/>
          <w:szCs w:val="22"/>
          <w:lang w:bidi="pt-BR"/>
        </w:rPr>
        <w:t>CV contendo:</w:t>
      </w:r>
    </w:p>
    <w:p w14:paraId="793DF9C3" w14:textId="77777777" w:rsidR="00B928BA" w:rsidRPr="000C4910" w:rsidRDefault="00B928BA" w:rsidP="00B61E15">
      <w:pPr>
        <w:pStyle w:val="ListParagraph"/>
        <w:widowControl w:val="0"/>
        <w:numPr>
          <w:ilvl w:val="0"/>
          <w:numId w:val="25"/>
        </w:numPr>
        <w:autoSpaceDE w:val="0"/>
        <w:autoSpaceDN w:val="0"/>
        <w:spacing w:after="0" w:line="240" w:lineRule="auto"/>
        <w:contextualSpacing w:val="0"/>
        <w:jc w:val="both"/>
        <w:rPr>
          <w:rFonts w:cstheme="minorHAnsi"/>
          <w:sz w:val="22"/>
          <w:szCs w:val="22"/>
        </w:rPr>
      </w:pPr>
      <w:r w:rsidRPr="000C4910">
        <w:rPr>
          <w:rFonts w:cstheme="minorHAnsi"/>
          <w:sz w:val="22"/>
          <w:szCs w:val="22"/>
          <w:lang w:bidi="pt-BR"/>
        </w:rPr>
        <w:t>Informações de contato</w:t>
      </w:r>
    </w:p>
    <w:p w14:paraId="59A3B04A" w14:textId="77777777" w:rsidR="00B928BA" w:rsidRPr="000C4910" w:rsidRDefault="00B928BA" w:rsidP="00B61E15">
      <w:pPr>
        <w:pStyle w:val="ListParagraph"/>
        <w:widowControl w:val="0"/>
        <w:numPr>
          <w:ilvl w:val="0"/>
          <w:numId w:val="25"/>
        </w:numPr>
        <w:autoSpaceDE w:val="0"/>
        <w:autoSpaceDN w:val="0"/>
        <w:spacing w:after="0" w:line="240" w:lineRule="auto"/>
        <w:contextualSpacing w:val="0"/>
        <w:jc w:val="both"/>
        <w:rPr>
          <w:rFonts w:cstheme="minorHAnsi"/>
          <w:sz w:val="22"/>
          <w:szCs w:val="22"/>
        </w:rPr>
      </w:pPr>
      <w:r w:rsidRPr="000C4910">
        <w:rPr>
          <w:rFonts w:cstheme="minorHAnsi"/>
          <w:sz w:val="22"/>
          <w:szCs w:val="22"/>
          <w:lang w:bidi="pt-BR"/>
        </w:rPr>
        <w:t>Informações sobre formação odontológica e sobre o registro de odontologia</w:t>
      </w:r>
    </w:p>
    <w:p w14:paraId="77AEE9DC" w14:textId="77777777" w:rsidR="00B928BA" w:rsidRPr="000C4910" w:rsidRDefault="00B928BA" w:rsidP="00B61E15">
      <w:pPr>
        <w:pStyle w:val="ListParagraph"/>
        <w:widowControl w:val="0"/>
        <w:numPr>
          <w:ilvl w:val="0"/>
          <w:numId w:val="25"/>
        </w:numPr>
        <w:autoSpaceDE w:val="0"/>
        <w:autoSpaceDN w:val="0"/>
        <w:spacing w:after="0" w:line="240" w:lineRule="auto"/>
        <w:contextualSpacing w:val="0"/>
        <w:jc w:val="both"/>
        <w:rPr>
          <w:rFonts w:cstheme="minorHAnsi"/>
          <w:sz w:val="22"/>
          <w:szCs w:val="22"/>
        </w:rPr>
      </w:pPr>
      <w:r w:rsidRPr="000C4910">
        <w:rPr>
          <w:rFonts w:cstheme="minorHAnsi"/>
          <w:sz w:val="22"/>
          <w:szCs w:val="22"/>
          <w:lang w:bidi="pt-BR"/>
        </w:rPr>
        <w:t>Formação ortodôntica e informações de registro</w:t>
      </w:r>
    </w:p>
    <w:p w14:paraId="0C4E9B1B" w14:textId="77777777" w:rsidR="00B928BA" w:rsidRPr="000C4910" w:rsidRDefault="00B928BA" w:rsidP="00B61E15">
      <w:pPr>
        <w:pStyle w:val="ListParagraph"/>
        <w:widowControl w:val="0"/>
        <w:numPr>
          <w:ilvl w:val="0"/>
          <w:numId w:val="25"/>
        </w:numPr>
        <w:autoSpaceDE w:val="0"/>
        <w:autoSpaceDN w:val="0"/>
        <w:spacing w:after="0" w:line="240" w:lineRule="auto"/>
        <w:contextualSpacing w:val="0"/>
        <w:jc w:val="both"/>
        <w:rPr>
          <w:rFonts w:cstheme="minorHAnsi"/>
          <w:sz w:val="22"/>
          <w:szCs w:val="22"/>
        </w:rPr>
      </w:pPr>
      <w:r w:rsidRPr="000C4910">
        <w:rPr>
          <w:rFonts w:cstheme="minorHAnsi"/>
          <w:sz w:val="22"/>
          <w:szCs w:val="22"/>
          <w:lang w:bidi="pt-BR"/>
        </w:rPr>
        <w:t>Formação voltada para fissura</w:t>
      </w:r>
    </w:p>
    <w:p w14:paraId="3EA109CA" w14:textId="77777777" w:rsidR="00B928BA" w:rsidRPr="000C4910" w:rsidRDefault="00B928BA" w:rsidP="00B61E15">
      <w:pPr>
        <w:pStyle w:val="ListParagraph"/>
        <w:widowControl w:val="0"/>
        <w:numPr>
          <w:ilvl w:val="0"/>
          <w:numId w:val="25"/>
        </w:numPr>
        <w:autoSpaceDE w:val="0"/>
        <w:autoSpaceDN w:val="0"/>
        <w:spacing w:after="0" w:line="240" w:lineRule="auto"/>
        <w:contextualSpacing w:val="0"/>
        <w:jc w:val="both"/>
        <w:rPr>
          <w:rFonts w:cstheme="minorHAnsi"/>
          <w:sz w:val="22"/>
          <w:szCs w:val="22"/>
        </w:rPr>
      </w:pPr>
      <w:r w:rsidRPr="000C4910">
        <w:rPr>
          <w:rFonts w:cstheme="minorHAnsi"/>
          <w:sz w:val="22"/>
          <w:szCs w:val="22"/>
          <w:lang w:bidi="pt-BR"/>
        </w:rPr>
        <w:t>Experiência profissional com fissura</w:t>
      </w:r>
    </w:p>
    <w:p w14:paraId="43015FF3" w14:textId="77777777" w:rsidR="00B928BA" w:rsidRPr="000C4910" w:rsidRDefault="00B928BA" w:rsidP="00B61E15">
      <w:pPr>
        <w:pStyle w:val="ListParagraph"/>
        <w:widowControl w:val="0"/>
        <w:numPr>
          <w:ilvl w:val="0"/>
          <w:numId w:val="25"/>
        </w:numPr>
        <w:autoSpaceDE w:val="0"/>
        <w:autoSpaceDN w:val="0"/>
        <w:spacing w:after="0" w:line="240" w:lineRule="auto"/>
        <w:contextualSpacing w:val="0"/>
        <w:jc w:val="both"/>
        <w:rPr>
          <w:rFonts w:cstheme="minorHAnsi"/>
          <w:sz w:val="22"/>
          <w:szCs w:val="22"/>
        </w:rPr>
      </w:pPr>
      <w:r w:rsidRPr="000C4910">
        <w:rPr>
          <w:rFonts w:cstheme="minorHAnsi"/>
          <w:sz w:val="22"/>
          <w:szCs w:val="22"/>
          <w:lang w:bidi="pt-BR"/>
        </w:rPr>
        <w:t>Publicações</w:t>
      </w:r>
    </w:p>
    <w:p w14:paraId="26CAD7C1" w14:textId="77777777" w:rsidR="00B928BA" w:rsidRPr="000C4910" w:rsidRDefault="00B928BA" w:rsidP="00B61E15">
      <w:pPr>
        <w:pStyle w:val="ListParagraph"/>
        <w:widowControl w:val="0"/>
        <w:numPr>
          <w:ilvl w:val="0"/>
          <w:numId w:val="25"/>
        </w:numPr>
        <w:autoSpaceDE w:val="0"/>
        <w:autoSpaceDN w:val="0"/>
        <w:spacing w:after="0" w:line="240" w:lineRule="auto"/>
        <w:contextualSpacing w:val="0"/>
        <w:jc w:val="both"/>
        <w:rPr>
          <w:rFonts w:cstheme="minorHAnsi"/>
          <w:sz w:val="22"/>
          <w:szCs w:val="22"/>
        </w:rPr>
      </w:pPr>
      <w:r w:rsidRPr="000C4910">
        <w:rPr>
          <w:rFonts w:cstheme="minorHAnsi"/>
          <w:sz w:val="22"/>
          <w:szCs w:val="22"/>
          <w:lang w:bidi="pt-BR"/>
        </w:rPr>
        <w:t>Trabalhos de pesquisa</w:t>
      </w:r>
    </w:p>
    <w:p w14:paraId="64BF4C82" w14:textId="77777777" w:rsidR="00CC781E" w:rsidRDefault="29A49468" w:rsidP="7C428F25">
      <w:pPr>
        <w:pStyle w:val="BodyText"/>
        <w:numPr>
          <w:ilvl w:val="0"/>
          <w:numId w:val="31"/>
        </w:numPr>
        <w:rPr>
          <w:rFonts w:asciiTheme="minorHAnsi" w:hAnsiTheme="minorHAnsi" w:cstheme="minorBidi"/>
          <w:sz w:val="22"/>
          <w:szCs w:val="22"/>
        </w:rPr>
      </w:pPr>
      <w:r w:rsidRPr="7C428F25">
        <w:rPr>
          <w:rFonts w:asciiTheme="minorHAnsi" w:hAnsiTheme="minorHAnsi" w:cstheme="minorBidi"/>
          <w:sz w:val="22"/>
          <w:szCs w:val="22"/>
          <w:lang w:bidi="pt-BR"/>
        </w:rPr>
        <w:t xml:space="preserve">Casos de Fissura Ortodôntica:  Documento em Power Point, PDF ou Word contendo de 3 a 5 casos de fissura concluídos, descrição do tratamento. O relatório deve incluir fotos, de boa qualidade, do antes e depois (por favor, consulte o Documento de Registros Fotográficos Ortodônticos). As fotos devem permitir avaliar os </w:t>
      </w:r>
      <w:bookmarkStart w:id="7" w:name="_Int_b5ao6Hbk"/>
      <w:r w:rsidRPr="7C428F25">
        <w:rPr>
          <w:rFonts w:asciiTheme="minorHAnsi" w:hAnsiTheme="minorHAnsi" w:cstheme="minorBidi"/>
          <w:sz w:val="22"/>
          <w:szCs w:val="22"/>
          <w:lang w:bidi="pt-BR"/>
        </w:rPr>
        <w:t>resultados finais</w:t>
      </w:r>
      <w:bookmarkEnd w:id="7"/>
      <w:r w:rsidRPr="7C428F25">
        <w:rPr>
          <w:rFonts w:asciiTheme="minorHAnsi" w:hAnsiTheme="minorHAnsi" w:cstheme="minorBidi"/>
          <w:sz w:val="22"/>
          <w:szCs w:val="22"/>
          <w:lang w:bidi="pt-BR"/>
        </w:rPr>
        <w:t xml:space="preserve"> e o tratamento dos casos.</w:t>
      </w:r>
    </w:p>
    <w:p w14:paraId="75EF49E3" w14:textId="6DE0D103" w:rsidR="00697CB0" w:rsidRPr="00CC781E" w:rsidRDefault="00697CB0" w:rsidP="00CC781E">
      <w:pPr>
        <w:pStyle w:val="BodyText"/>
        <w:numPr>
          <w:ilvl w:val="0"/>
          <w:numId w:val="31"/>
        </w:numPr>
        <w:rPr>
          <w:rFonts w:asciiTheme="minorHAnsi" w:hAnsiTheme="minorHAnsi" w:cstheme="minorHAnsi"/>
          <w:sz w:val="22"/>
          <w:szCs w:val="22"/>
        </w:rPr>
      </w:pPr>
      <w:r w:rsidRPr="00CC781E">
        <w:rPr>
          <w:rFonts w:asciiTheme="minorHAnsi" w:hAnsiTheme="minorHAnsi" w:cstheme="minorHAnsi"/>
          <w:sz w:val="22"/>
          <w:szCs w:val="22"/>
          <w:lang w:bidi="pt-BR"/>
        </w:rPr>
        <w:t xml:space="preserve">Inclua casos do tratamento em andamento para o qual estão solicitando financiamento (por exemplo, OIPC, Dentição Mista e/ou Dentição Permanente) </w:t>
      </w:r>
    </w:p>
    <w:p w14:paraId="1AE29C31" w14:textId="77777777" w:rsidR="00B928BA" w:rsidRPr="000C4910" w:rsidRDefault="00B928BA" w:rsidP="00B61E15">
      <w:pPr>
        <w:pStyle w:val="BodyText"/>
        <w:ind w:left="1440"/>
        <w:rPr>
          <w:rFonts w:asciiTheme="minorHAnsi" w:hAnsiTheme="minorHAnsi" w:cstheme="minorHAnsi"/>
          <w:sz w:val="22"/>
          <w:szCs w:val="22"/>
        </w:rPr>
      </w:pPr>
    </w:p>
    <w:p w14:paraId="647F234E" w14:textId="77777777" w:rsidR="008F4314" w:rsidRPr="002D5C50" w:rsidRDefault="008F4314" w:rsidP="008F4314">
      <w:pPr>
        <w:rPr>
          <w:rFonts w:cstheme="minorHAnsi"/>
          <w:sz w:val="22"/>
          <w:szCs w:val="22"/>
        </w:rPr>
      </w:pPr>
      <w:r w:rsidRPr="002D5C50">
        <w:rPr>
          <w:rFonts w:cstheme="minorHAnsi"/>
          <w:sz w:val="22"/>
          <w:szCs w:val="22"/>
          <w:lang w:bidi="pt-BR"/>
        </w:rPr>
        <w:t>Por favor, contate seu representante local da Smile Train se tiver dúvidas sobre os requisitos ou o processo de aprovação do profissional. </w:t>
      </w:r>
    </w:p>
    <w:bookmarkEnd w:id="6"/>
    <w:p w14:paraId="518362A5" w14:textId="77777777" w:rsidR="00EA176C" w:rsidRDefault="00EA176C" w:rsidP="00EA176C">
      <w:pPr>
        <w:rPr>
          <w:rFonts w:cstheme="minorHAnsi"/>
          <w:sz w:val="22"/>
          <w:szCs w:val="22"/>
        </w:rPr>
      </w:pPr>
    </w:p>
    <w:p w14:paraId="7165CD28" w14:textId="2244993F" w:rsidR="00697CB0" w:rsidRPr="00EA176C" w:rsidRDefault="00EA176C" w:rsidP="00EA176C">
      <w:pPr>
        <w:rPr>
          <w:rFonts w:cstheme="minorHAnsi"/>
          <w:b/>
          <w:bCs/>
          <w:sz w:val="22"/>
          <w:szCs w:val="22"/>
        </w:rPr>
      </w:pPr>
      <w:r w:rsidRPr="00EA176C">
        <w:rPr>
          <w:rFonts w:cstheme="minorHAnsi"/>
          <w:b/>
          <w:sz w:val="22"/>
          <w:szCs w:val="22"/>
          <w:lang w:bidi="pt-BR"/>
        </w:rPr>
        <w:t>4.6 Protocolos de Tratamento</w:t>
      </w:r>
    </w:p>
    <w:p w14:paraId="7068C203" w14:textId="050DB901" w:rsidR="00A064A3" w:rsidRDefault="74F2C76C" w:rsidP="00B61E15">
      <w:pPr>
        <w:tabs>
          <w:tab w:val="left" w:pos="2253"/>
        </w:tabs>
        <w:ind w:left="709"/>
        <w:rPr>
          <w:rFonts w:cstheme="minorHAnsi"/>
          <w:sz w:val="22"/>
          <w:szCs w:val="22"/>
        </w:rPr>
      </w:pPr>
      <w:r w:rsidRPr="000C4910">
        <w:rPr>
          <w:rFonts w:cstheme="minorHAnsi"/>
          <w:sz w:val="22"/>
          <w:szCs w:val="22"/>
          <w:lang w:bidi="pt-BR"/>
        </w:rPr>
        <w:t>Descreva em um documento a jornada ortopédica/ortodôntica do paciente atendido atualmente em seu centro. Por favor, consulte o documento Diretrizes Globais de Tratamento Ortodôntico, que inclui a seleção de pacientes, estágios do tratamento, objetivos, duração do tratamento e registros necessários para a correta elaboração de relatórios.</w:t>
      </w:r>
    </w:p>
    <w:p w14:paraId="3765D184" w14:textId="77777777" w:rsidR="00EA176C" w:rsidRDefault="00EA176C" w:rsidP="00EA176C">
      <w:pPr>
        <w:spacing w:line="259" w:lineRule="auto"/>
        <w:rPr>
          <w:rFonts w:cstheme="minorHAnsi"/>
          <w:b/>
          <w:bCs/>
          <w:sz w:val="22"/>
          <w:szCs w:val="22"/>
        </w:rPr>
      </w:pPr>
    </w:p>
    <w:p w14:paraId="2881EF20" w14:textId="4E0B52F2" w:rsidR="000D4EE6" w:rsidRPr="00EA176C" w:rsidRDefault="00EA176C" w:rsidP="00EA176C">
      <w:pPr>
        <w:spacing w:line="259" w:lineRule="auto"/>
        <w:rPr>
          <w:rFonts w:cstheme="minorHAnsi"/>
          <w:b/>
          <w:bCs/>
          <w:sz w:val="22"/>
          <w:szCs w:val="22"/>
        </w:rPr>
      </w:pPr>
      <w:r>
        <w:rPr>
          <w:rFonts w:cstheme="minorHAnsi"/>
          <w:b/>
          <w:sz w:val="22"/>
          <w:szCs w:val="22"/>
          <w:lang w:bidi="pt-BR"/>
        </w:rPr>
        <w:t xml:space="preserve">4.7 Cuidados e Indicações para a Equipe de Fissuras </w:t>
      </w:r>
    </w:p>
    <w:p w14:paraId="351290FC" w14:textId="3747A9F2" w:rsidR="000D4EE6" w:rsidRPr="000C4910" w:rsidRDefault="0EB1C516" w:rsidP="7C428F25">
      <w:pPr>
        <w:spacing w:line="259" w:lineRule="auto"/>
        <w:contextualSpacing/>
        <w:rPr>
          <w:sz w:val="22"/>
          <w:szCs w:val="22"/>
        </w:rPr>
      </w:pPr>
      <w:bookmarkStart w:id="8" w:name="_Hlk126324043"/>
      <w:bookmarkStart w:id="9" w:name="_Hlk126323941"/>
      <w:r w:rsidRPr="7C428F25">
        <w:rPr>
          <w:sz w:val="22"/>
          <w:szCs w:val="22"/>
          <w:lang w:bidi="pt-BR"/>
        </w:rPr>
        <w:t xml:space="preserve">A Smile Train se empenha em apoiar todos os centros parceiros na prestação de serviços de alta qualidade para o Tratamento Extensivo de Fissuras (CCC, na sigla em inglês). O CCC requer uma equipe interdisciplinar de fissura, composta por diversos profissionais da área médica, trabalhando em conjunto para oferecer cuidados essenciais aos pacientes com fissuras. </w:t>
      </w:r>
      <w:bookmarkEnd w:id="8"/>
      <w:r w:rsidRPr="7C428F25">
        <w:rPr>
          <w:sz w:val="22"/>
          <w:szCs w:val="22"/>
          <w:lang w:bidi="pt-BR"/>
        </w:rPr>
        <w:t xml:space="preserve">Todas as áreas do CCC devem ser consideradas nas avaliações e tomadas de decisões, e todos os membros da Equipe de Fissura (cirurgião, nutricionista, fonoaudiólogo, </w:t>
      </w:r>
      <w:bookmarkStart w:id="10" w:name="_Int_Dl9nMpk2"/>
      <w:r w:rsidRPr="7C428F25">
        <w:rPr>
          <w:sz w:val="22"/>
          <w:szCs w:val="22"/>
          <w:lang w:bidi="pt-BR"/>
        </w:rPr>
        <w:t>terapeuta, etc.</w:t>
      </w:r>
      <w:bookmarkEnd w:id="10"/>
      <w:r w:rsidRPr="7C428F25">
        <w:rPr>
          <w:sz w:val="22"/>
          <w:szCs w:val="22"/>
          <w:lang w:bidi="pt-BR"/>
        </w:rPr>
        <w:t xml:space="preserve">) devem conhecer o plano de tratamento do paciente e seus </w:t>
      </w:r>
      <w:r w:rsidRPr="7C428F25">
        <w:rPr>
          <w:sz w:val="22"/>
          <w:szCs w:val="22"/>
          <w:lang w:bidi="pt-BR"/>
        </w:rPr>
        <w:lastRenderedPageBreak/>
        <w:t>objetivos. Todos os materiais e políticas da Smile Train devem ser revisados pelos membros da Equipe de Fissura que prestam serviços por meio deste financiamento.</w:t>
      </w:r>
      <w:bookmarkEnd w:id="9"/>
    </w:p>
    <w:p w14:paraId="4396FF66" w14:textId="77777777" w:rsidR="00BF6EC8" w:rsidRPr="000C4910" w:rsidRDefault="00BF6EC8" w:rsidP="00B61E15">
      <w:pPr>
        <w:spacing w:line="259" w:lineRule="auto"/>
        <w:ind w:left="1080"/>
        <w:contextualSpacing/>
        <w:rPr>
          <w:rFonts w:cstheme="minorHAnsi"/>
          <w:sz w:val="22"/>
          <w:szCs w:val="22"/>
        </w:rPr>
      </w:pPr>
    </w:p>
    <w:p w14:paraId="2450F16F" w14:textId="79B00D1A" w:rsidR="00BF6EC8" w:rsidRPr="00EA176C" w:rsidRDefault="00EA176C" w:rsidP="00EA176C">
      <w:pPr>
        <w:spacing w:line="259" w:lineRule="auto"/>
        <w:rPr>
          <w:rFonts w:cstheme="minorHAnsi"/>
          <w:b/>
          <w:bCs/>
          <w:sz w:val="22"/>
          <w:szCs w:val="22"/>
        </w:rPr>
      </w:pPr>
      <w:r>
        <w:rPr>
          <w:rFonts w:cstheme="minorHAnsi"/>
          <w:b/>
          <w:sz w:val="22"/>
          <w:szCs w:val="22"/>
          <w:lang w:bidi="pt-BR"/>
        </w:rPr>
        <w:t>4.8 Requisitos para Conclusão e Renovação do Financiamento</w:t>
      </w:r>
    </w:p>
    <w:p w14:paraId="36A6655B" w14:textId="33FB02F5" w:rsidR="007F2A88" w:rsidRDefault="00BF6EC8" w:rsidP="0085676A">
      <w:pPr>
        <w:spacing w:line="259" w:lineRule="auto"/>
        <w:contextualSpacing/>
        <w:rPr>
          <w:rFonts w:cstheme="minorHAnsi"/>
          <w:sz w:val="22"/>
          <w:szCs w:val="22"/>
        </w:rPr>
      </w:pPr>
      <w:r w:rsidRPr="000C4910">
        <w:rPr>
          <w:rFonts w:cstheme="minorHAnsi"/>
          <w:sz w:val="22"/>
          <w:szCs w:val="22"/>
          <w:lang w:bidi="pt-BR"/>
        </w:rPr>
        <w:t xml:space="preserve">Considerando que alguns tratamentos demoram mais do que outros (por exemplo, a dentição permanente leva mais tempo do que a OIPC), existe a possibilidade de solicitar financiamento para o tratamento de novos pacientes, os documentos devem conter os registros de “início do tratamento” e “avaliação intermediária” e ser carregados na plataforma dos casos cujos tratamentos ainda estejam em curso. </w:t>
      </w:r>
    </w:p>
    <w:p w14:paraId="1314CFA3" w14:textId="77777777" w:rsidR="00272521" w:rsidRDefault="00272521" w:rsidP="0085676A">
      <w:pPr>
        <w:spacing w:line="259" w:lineRule="auto"/>
        <w:contextualSpacing/>
        <w:rPr>
          <w:rFonts w:cstheme="minorHAnsi"/>
          <w:sz w:val="22"/>
          <w:szCs w:val="22"/>
        </w:rPr>
      </w:pPr>
    </w:p>
    <w:p w14:paraId="5BFB2E97" w14:textId="3646B97C" w:rsidR="00D94DAE" w:rsidRPr="0084224E" w:rsidRDefault="00272521" w:rsidP="00D94DAE">
      <w:pPr>
        <w:rPr>
          <w:rFonts w:cstheme="minorHAnsi"/>
          <w:sz w:val="22"/>
          <w:szCs w:val="22"/>
        </w:rPr>
      </w:pPr>
      <w:r w:rsidRPr="0084224E">
        <w:rPr>
          <w:rFonts w:cstheme="minorHAnsi"/>
          <w:sz w:val="22"/>
          <w:szCs w:val="22"/>
          <w:lang w:bidi="pt-BR"/>
        </w:rPr>
        <w:t>Os parceiros beneficiados pelo financiamento devem enviar o Relatório de Financiamento (RF) por meio do Portal do Parceiro da Smile Train em até 30 dias após o término do período orçamentário concedido. O período do financiamento pode ser ajustado, se necessário. Os parceiros devem contatar o representante local da Smile Train caso desejem solicitar a alteração do período do financiamento.</w:t>
      </w:r>
    </w:p>
    <w:p w14:paraId="4E373B69" w14:textId="77777777" w:rsidR="00D94DAE" w:rsidRPr="0084224E" w:rsidRDefault="00D94DAE" w:rsidP="00D94DAE">
      <w:pPr>
        <w:rPr>
          <w:rFonts w:cstheme="minorHAnsi"/>
          <w:sz w:val="22"/>
          <w:szCs w:val="22"/>
        </w:rPr>
      </w:pPr>
    </w:p>
    <w:p w14:paraId="37EEFBD8" w14:textId="77777777" w:rsidR="00D94DAE" w:rsidRPr="0084224E" w:rsidRDefault="00D94DAE" w:rsidP="00D94DAE">
      <w:pPr>
        <w:rPr>
          <w:rFonts w:cstheme="minorHAnsi"/>
          <w:sz w:val="22"/>
          <w:szCs w:val="22"/>
        </w:rPr>
      </w:pPr>
      <w:r w:rsidRPr="0084224E">
        <w:rPr>
          <w:rFonts w:cstheme="minorHAnsi"/>
          <w:sz w:val="22"/>
          <w:szCs w:val="22"/>
          <w:lang w:bidi="pt-BR"/>
        </w:rPr>
        <w:t>Um financiamento adicional será desconsiderado se:</w:t>
      </w:r>
    </w:p>
    <w:p w14:paraId="664058FF" w14:textId="77777777" w:rsidR="00D94DAE" w:rsidRPr="0084224E" w:rsidRDefault="00D94DAE" w:rsidP="00D94DAE">
      <w:pPr>
        <w:pStyle w:val="ListParagraph"/>
        <w:numPr>
          <w:ilvl w:val="0"/>
          <w:numId w:val="33"/>
        </w:numPr>
        <w:spacing w:after="0" w:line="240" w:lineRule="auto"/>
        <w:rPr>
          <w:rFonts w:cstheme="minorHAnsi"/>
          <w:sz w:val="22"/>
          <w:szCs w:val="22"/>
        </w:rPr>
      </w:pPr>
      <w:r w:rsidRPr="0084224E">
        <w:rPr>
          <w:rFonts w:cstheme="minorHAnsi"/>
          <w:sz w:val="22"/>
          <w:szCs w:val="22"/>
          <w:lang w:bidi="pt-BR"/>
        </w:rPr>
        <w:t>O Relatório de Financiamento não for preenchido e enviado por meio do Portal do Parceiro da Smile Train</w:t>
      </w:r>
    </w:p>
    <w:p w14:paraId="4DA30C12" w14:textId="77777777" w:rsidR="00D94DAE" w:rsidRPr="0084224E" w:rsidRDefault="00D94DAE" w:rsidP="00D94DAE">
      <w:pPr>
        <w:pStyle w:val="ListParagraph"/>
        <w:numPr>
          <w:ilvl w:val="0"/>
          <w:numId w:val="33"/>
        </w:numPr>
        <w:spacing w:after="0" w:line="240" w:lineRule="auto"/>
        <w:rPr>
          <w:rFonts w:cstheme="minorHAnsi"/>
          <w:sz w:val="22"/>
          <w:szCs w:val="22"/>
        </w:rPr>
      </w:pPr>
      <w:r w:rsidRPr="0084224E">
        <w:rPr>
          <w:rFonts w:cstheme="minorHAnsi"/>
          <w:sz w:val="22"/>
          <w:szCs w:val="22"/>
          <w:lang w:bidi="pt-BR"/>
        </w:rPr>
        <w:t>As informações fornecidas no Relatório de Financiamento não refletirem as informações coletadas no banco de dados da STX</w:t>
      </w:r>
    </w:p>
    <w:p w14:paraId="0312FBCA" w14:textId="29F245B9" w:rsidR="00D94DAE" w:rsidRPr="0084224E" w:rsidRDefault="00D94DAE" w:rsidP="00D94DAE">
      <w:pPr>
        <w:pStyle w:val="ListParagraph"/>
        <w:numPr>
          <w:ilvl w:val="0"/>
          <w:numId w:val="33"/>
        </w:numPr>
        <w:spacing w:after="0" w:line="240" w:lineRule="auto"/>
        <w:rPr>
          <w:rFonts w:cstheme="minorHAnsi"/>
          <w:sz w:val="22"/>
          <w:szCs w:val="22"/>
        </w:rPr>
      </w:pPr>
      <w:r w:rsidRPr="0084224E">
        <w:rPr>
          <w:rFonts w:cstheme="minorHAnsi"/>
          <w:sz w:val="22"/>
          <w:szCs w:val="22"/>
          <w:lang w:bidi="pt-BR"/>
        </w:rPr>
        <w:t>Os registros na STX estiverem incompletos ou não existirem</w:t>
      </w:r>
    </w:p>
    <w:p w14:paraId="0A52216B" w14:textId="4E69A219" w:rsidR="00D94DAE" w:rsidRPr="0084224E" w:rsidRDefault="00D94DAE" w:rsidP="00D94DAE">
      <w:pPr>
        <w:pStyle w:val="ListParagraph"/>
        <w:numPr>
          <w:ilvl w:val="0"/>
          <w:numId w:val="33"/>
        </w:numPr>
        <w:spacing w:after="0" w:line="240" w:lineRule="auto"/>
        <w:rPr>
          <w:rFonts w:cstheme="minorHAnsi"/>
          <w:sz w:val="22"/>
          <w:szCs w:val="22"/>
        </w:rPr>
      </w:pPr>
      <w:r w:rsidRPr="0084224E">
        <w:rPr>
          <w:rFonts w:cstheme="minorHAnsi"/>
          <w:sz w:val="22"/>
          <w:szCs w:val="22"/>
          <w:lang w:bidi="pt-BR"/>
        </w:rPr>
        <w:t>As análises dos registros na STX demonstrarem baixa qualidade e/ou nenhuma melhoria na qualidade do tratamento</w:t>
      </w:r>
    </w:p>
    <w:p w14:paraId="52B07523" w14:textId="77777777" w:rsidR="006235FC" w:rsidRDefault="006235FC" w:rsidP="00D94DAE">
      <w:pPr>
        <w:rPr>
          <w:rFonts w:cstheme="minorHAnsi"/>
          <w:sz w:val="22"/>
          <w:szCs w:val="22"/>
        </w:rPr>
      </w:pPr>
    </w:p>
    <w:p w14:paraId="0BD8BFB9" w14:textId="457C7565" w:rsidR="00D94DAE" w:rsidRPr="0084224E" w:rsidRDefault="00D94DAE" w:rsidP="00D94DAE">
      <w:pPr>
        <w:rPr>
          <w:rFonts w:cstheme="minorHAnsi"/>
          <w:sz w:val="22"/>
          <w:szCs w:val="22"/>
        </w:rPr>
      </w:pPr>
      <w:r w:rsidRPr="0084224E">
        <w:rPr>
          <w:rFonts w:cstheme="minorHAnsi"/>
          <w:sz w:val="22"/>
          <w:szCs w:val="22"/>
          <w:lang w:bidi="pt-BR"/>
        </w:rPr>
        <w:t>Financiamentos adicionais podem ser considerados se as principais metas de qualidade na prestação do tratamento forem atingidas e a necessidade de financiamento adicional for justificada. O processo para solicitação do financiamento adicional é semelhante à solicitação inicial de financiamento. Porém, o parceiro precisa justificar o porquê de um financiamento adicional.</w:t>
      </w:r>
    </w:p>
    <w:p w14:paraId="255B70F9" w14:textId="77777777" w:rsidR="00D0113C" w:rsidRDefault="00D0113C" w:rsidP="00D0113C">
      <w:pPr>
        <w:spacing w:line="259" w:lineRule="auto"/>
        <w:contextualSpacing/>
        <w:rPr>
          <w:rFonts w:cstheme="minorHAnsi"/>
          <w:b/>
          <w:bCs/>
          <w:sz w:val="22"/>
          <w:szCs w:val="22"/>
        </w:rPr>
      </w:pPr>
    </w:p>
    <w:p w14:paraId="276A2F42" w14:textId="1DF3B76A" w:rsidR="00BF6EC8" w:rsidRPr="00D0113C" w:rsidRDefault="00D0113C" w:rsidP="00D0113C">
      <w:pPr>
        <w:spacing w:line="259" w:lineRule="auto"/>
        <w:contextualSpacing/>
        <w:rPr>
          <w:rFonts w:cstheme="minorHAnsi"/>
          <w:b/>
          <w:bCs/>
          <w:color w:val="04247B"/>
        </w:rPr>
      </w:pPr>
      <w:r w:rsidRPr="00D0113C">
        <w:rPr>
          <w:rFonts w:cstheme="minorHAnsi"/>
          <w:b/>
          <w:color w:val="04247B"/>
          <w:lang w:bidi="pt-BR"/>
        </w:rPr>
        <w:t>5. AUDITORIAS</w:t>
      </w:r>
    </w:p>
    <w:p w14:paraId="2FA3AD60" w14:textId="77777777" w:rsidR="00BF6EC8" w:rsidRPr="000C4910" w:rsidRDefault="00BF6EC8" w:rsidP="00B61E15">
      <w:pPr>
        <w:numPr>
          <w:ilvl w:val="0"/>
          <w:numId w:val="22"/>
        </w:numPr>
        <w:tabs>
          <w:tab w:val="left" w:pos="720"/>
        </w:tabs>
        <w:spacing w:line="259" w:lineRule="auto"/>
        <w:contextualSpacing/>
        <w:rPr>
          <w:rFonts w:cstheme="minorHAnsi"/>
          <w:bCs/>
          <w:iCs/>
          <w:color w:val="000000" w:themeColor="text1"/>
          <w:sz w:val="22"/>
          <w:szCs w:val="22"/>
        </w:rPr>
      </w:pPr>
      <w:r w:rsidRPr="000C4910">
        <w:rPr>
          <w:rFonts w:cstheme="minorHAnsi"/>
          <w:color w:val="000000" w:themeColor="text1"/>
          <w:sz w:val="22"/>
          <w:szCs w:val="22"/>
          <w:lang w:bidi="pt-BR"/>
        </w:rPr>
        <w:t>O programa todo está sujeito a auditorias médicas e financeiras</w:t>
      </w:r>
    </w:p>
    <w:p w14:paraId="353F10C5" w14:textId="77777777" w:rsidR="00BF6EC8" w:rsidRPr="000C4910" w:rsidRDefault="00BF6EC8" w:rsidP="00B61E15">
      <w:pPr>
        <w:numPr>
          <w:ilvl w:val="0"/>
          <w:numId w:val="22"/>
        </w:numPr>
        <w:tabs>
          <w:tab w:val="left" w:pos="720"/>
        </w:tabs>
        <w:spacing w:line="259" w:lineRule="auto"/>
        <w:contextualSpacing/>
        <w:rPr>
          <w:rFonts w:cstheme="minorHAnsi"/>
          <w:bCs/>
          <w:iCs/>
          <w:color w:val="000000" w:themeColor="text1"/>
          <w:sz w:val="22"/>
          <w:szCs w:val="22"/>
        </w:rPr>
      </w:pPr>
      <w:r w:rsidRPr="000C4910">
        <w:rPr>
          <w:rFonts w:cstheme="minorHAnsi"/>
          <w:color w:val="000000" w:themeColor="text1"/>
          <w:sz w:val="22"/>
          <w:szCs w:val="22"/>
          <w:lang w:bidi="pt-BR"/>
        </w:rPr>
        <w:t>O financiamento pode ser interrompido a qualquer momento, a critério exclusivo da Smile Train, sem motivo justificado</w:t>
      </w:r>
    </w:p>
    <w:p w14:paraId="4F7327B0" w14:textId="77777777" w:rsidR="00BF6EC8" w:rsidRPr="000C4910" w:rsidRDefault="00BF6EC8" w:rsidP="00B61E15">
      <w:pPr>
        <w:spacing w:line="259" w:lineRule="auto"/>
        <w:ind w:left="720"/>
        <w:contextualSpacing/>
        <w:rPr>
          <w:rFonts w:cstheme="minorHAnsi"/>
          <w:sz w:val="22"/>
          <w:szCs w:val="22"/>
        </w:rPr>
      </w:pPr>
    </w:p>
    <w:p w14:paraId="4A39DA3B" w14:textId="77777777" w:rsidR="00BF6EC8" w:rsidRPr="000C4910" w:rsidRDefault="00BF6EC8" w:rsidP="00B61E15">
      <w:pPr>
        <w:tabs>
          <w:tab w:val="left" w:pos="2253"/>
        </w:tabs>
        <w:rPr>
          <w:rFonts w:cstheme="minorHAnsi"/>
          <w:sz w:val="22"/>
          <w:szCs w:val="22"/>
        </w:rPr>
      </w:pPr>
    </w:p>
    <w:p w14:paraId="18B5B943" w14:textId="2AF48E47" w:rsidR="007F2A88" w:rsidRPr="000C4910" w:rsidRDefault="007F2A88" w:rsidP="00B61E15">
      <w:pPr>
        <w:tabs>
          <w:tab w:val="left" w:pos="2253"/>
        </w:tabs>
        <w:rPr>
          <w:rFonts w:cstheme="minorHAnsi"/>
          <w:sz w:val="22"/>
          <w:szCs w:val="22"/>
        </w:rPr>
        <w:sectPr w:rsidR="007F2A88" w:rsidRPr="000C4910" w:rsidSect="00BC799C">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72C75C37" w14:textId="2A413B8C" w:rsidR="005948E6" w:rsidRPr="005948E6" w:rsidRDefault="005948E6" w:rsidP="005948E6">
      <w:pPr>
        <w:jc w:val="center"/>
        <w:rPr>
          <w:rFonts w:ascii="Arial" w:hAnsi="Arial" w:cs="Arial"/>
          <w:b/>
          <w:bCs/>
          <w:noProof/>
          <w:color w:val="AD24A9"/>
          <w:sz w:val="36"/>
          <w:szCs w:val="36"/>
        </w:rPr>
      </w:pPr>
      <w:bookmarkStart w:id="11" w:name="_Hlk173340077"/>
      <w:r w:rsidRPr="005948E6">
        <w:rPr>
          <w:rFonts w:ascii="Arial" w:eastAsia="Arial" w:hAnsi="Arial" w:cs="Arial"/>
          <w:b/>
          <w:noProof/>
          <w:color w:val="90D307"/>
          <w:sz w:val="36"/>
          <w:szCs w:val="36"/>
          <w:lang w:bidi="pt-BR"/>
        </w:rPr>
        <w:lastRenderedPageBreak/>
        <w:drawing>
          <wp:anchor distT="0" distB="0" distL="114300" distR="114300" simplePos="0" relativeHeight="251666432" behindDoc="0" locked="0" layoutInCell="1" allowOverlap="1" wp14:anchorId="65298DB5" wp14:editId="062E4FF8">
            <wp:simplePos x="0" y="0"/>
            <wp:positionH relativeFrom="margin">
              <wp:posOffset>2400300</wp:posOffset>
            </wp:positionH>
            <wp:positionV relativeFrom="page">
              <wp:posOffset>128270</wp:posOffset>
            </wp:positionV>
            <wp:extent cx="1198179" cy="678376"/>
            <wp:effectExtent l="0" t="0" r="0" b="0"/>
            <wp:wrapNone/>
            <wp:docPr id="123869202" name="Picture 12386920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5"/>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r w:rsidRPr="005948E6">
        <w:rPr>
          <w:rFonts w:ascii="Arial" w:eastAsia="Arial" w:hAnsi="Arial" w:cs="Arial"/>
          <w:b/>
          <w:noProof/>
          <w:color w:val="90D307"/>
          <w:sz w:val="36"/>
          <w:szCs w:val="36"/>
          <w:lang w:bidi="pt-BR"/>
        </w:rPr>
        <w:t>Solicitação do Financiamento Odontológico</w:t>
      </w:r>
    </w:p>
    <w:bookmarkEnd w:id="11"/>
    <w:p w14:paraId="4405E140" w14:textId="3AD1A73D" w:rsidR="007F2A88" w:rsidRPr="000C4910" w:rsidRDefault="007F2A88" w:rsidP="00B61E15">
      <w:pPr>
        <w:rPr>
          <w:rFonts w:cstheme="minorHAnsi"/>
          <w:sz w:val="22"/>
          <w:szCs w:val="22"/>
        </w:rPr>
      </w:pPr>
    </w:p>
    <w:p w14:paraId="180352F4" w14:textId="58C8B023" w:rsidR="00B61E15" w:rsidRDefault="00742295" w:rsidP="00742295">
      <w:pPr>
        <w:spacing w:line="259" w:lineRule="auto"/>
        <w:jc w:val="center"/>
        <w:rPr>
          <w:rFonts w:cstheme="minorHAnsi"/>
          <w:i/>
          <w:iCs/>
          <w:sz w:val="22"/>
          <w:szCs w:val="22"/>
        </w:rPr>
      </w:pPr>
      <w:bookmarkStart w:id="12" w:name="_Hlk126342881"/>
      <w:r w:rsidRPr="00742295">
        <w:rPr>
          <w:rFonts w:cstheme="minorHAnsi"/>
          <w:i/>
          <w:sz w:val="22"/>
          <w:szCs w:val="22"/>
          <w:lang w:bidi="pt-BR"/>
        </w:rPr>
        <w:t>Esta solicitação off-line o ajudará a coletar as informações necessárias para solicitar o financiamento da Smile Train. Se a sua organização nunca recebeu financiamento antes, poderá ser solicitada documentação legal adicional e informações sobre transferências eletrônicas. Esta solicitação será analisada pela Smile Train e um feedback será fornecido.</w:t>
      </w:r>
    </w:p>
    <w:p w14:paraId="08BC80C0" w14:textId="77777777" w:rsidR="00742295" w:rsidRPr="000C4910" w:rsidRDefault="00742295" w:rsidP="00B61E15">
      <w:pPr>
        <w:spacing w:line="259" w:lineRule="auto"/>
        <w:rPr>
          <w:rFonts w:cstheme="minorHAnsi"/>
          <w:i/>
          <w:iCs/>
          <w:sz w:val="22"/>
          <w:szCs w:val="22"/>
        </w:rPr>
      </w:pPr>
    </w:p>
    <w:bookmarkEnd w:id="12"/>
    <w:tbl>
      <w:tblPr>
        <w:tblStyle w:val="PlainTable1"/>
        <w:tblW w:w="0" w:type="auto"/>
        <w:jc w:val="center"/>
        <w:tblLayout w:type="fixed"/>
        <w:tblLook w:val="06A0" w:firstRow="1" w:lastRow="0" w:firstColumn="1" w:lastColumn="0" w:noHBand="1" w:noVBand="1"/>
      </w:tblPr>
      <w:tblGrid>
        <w:gridCol w:w="3775"/>
        <w:gridCol w:w="6210"/>
      </w:tblGrid>
      <w:tr w:rsidR="007F2A88" w:rsidRPr="000C4910" w14:paraId="52E3BEE4" w14:textId="77777777" w:rsidTr="7C428F25">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63F78E33" w14:textId="77777777" w:rsidR="007F2A88" w:rsidRPr="000C4910" w:rsidRDefault="007F2A88" w:rsidP="005948E6">
            <w:pPr>
              <w:jc w:val="center"/>
              <w:rPr>
                <w:rFonts w:asciiTheme="minorHAnsi" w:hAnsiTheme="minorHAnsi" w:cstheme="minorHAnsi"/>
                <w:sz w:val="22"/>
                <w:szCs w:val="22"/>
              </w:rPr>
            </w:pPr>
          </w:p>
          <w:p w14:paraId="2B1730FE" w14:textId="77777777" w:rsidR="007F2A88" w:rsidRPr="000C4910" w:rsidRDefault="007F2A88" w:rsidP="005948E6">
            <w:pPr>
              <w:jc w:val="center"/>
              <w:rPr>
                <w:rFonts w:asciiTheme="minorHAnsi" w:hAnsiTheme="minorHAnsi" w:cstheme="minorHAnsi"/>
                <w:sz w:val="22"/>
                <w:szCs w:val="22"/>
              </w:rPr>
            </w:pPr>
            <w:r w:rsidRPr="000C4910">
              <w:rPr>
                <w:rFonts w:asciiTheme="minorHAnsi" w:hAnsiTheme="minorHAnsi" w:cstheme="minorHAnsi"/>
                <w:sz w:val="22"/>
                <w:szCs w:val="22"/>
                <w:bdr w:val="none" w:sz="0" w:space="0" w:color="auto" w:frame="1"/>
                <w:lang w:bidi="pt-BR"/>
              </w:rPr>
              <w:t>DADOS DA ORGANIZAÇÃO SOLICITANTE</w:t>
            </w:r>
          </w:p>
          <w:p w14:paraId="33BF3A6B" w14:textId="77777777" w:rsidR="007F2A88" w:rsidRPr="005948E6" w:rsidRDefault="4486C00B" w:rsidP="7C428F25">
            <w:pPr>
              <w:jc w:val="center"/>
              <w:rPr>
                <w:rFonts w:asciiTheme="minorHAnsi" w:hAnsiTheme="minorHAnsi" w:cstheme="minorBidi"/>
                <w:b w:val="0"/>
                <w:bCs w:val="0"/>
                <w:sz w:val="22"/>
                <w:szCs w:val="22"/>
              </w:rPr>
            </w:pPr>
            <w:r w:rsidRPr="7C428F25">
              <w:rPr>
                <w:rFonts w:asciiTheme="minorHAnsi" w:hAnsiTheme="minorHAnsi" w:cstheme="minorBidi"/>
                <w:b w:val="0"/>
                <w:bCs w:val="0"/>
                <w:sz w:val="22"/>
                <w:szCs w:val="22"/>
                <w:lang w:bidi="pt-BR"/>
              </w:rPr>
              <w:t xml:space="preserve">Preencha apenas se a organização for </w:t>
            </w:r>
            <w:bookmarkStart w:id="13" w:name="_Int_EO2K4wt8"/>
            <w:r w:rsidRPr="7C428F25">
              <w:rPr>
                <w:rFonts w:asciiTheme="minorHAnsi" w:hAnsiTheme="minorHAnsi" w:cstheme="minorBidi"/>
                <w:b w:val="0"/>
                <w:bCs w:val="0"/>
                <w:sz w:val="22"/>
                <w:szCs w:val="22"/>
                <w:lang w:bidi="pt-BR"/>
              </w:rPr>
              <w:t>nova</w:t>
            </w:r>
            <w:bookmarkEnd w:id="13"/>
            <w:r w:rsidRPr="7C428F25">
              <w:rPr>
                <w:rFonts w:asciiTheme="minorHAnsi" w:hAnsiTheme="minorHAnsi" w:cstheme="minorBidi"/>
                <w:b w:val="0"/>
                <w:bCs w:val="0"/>
                <w:sz w:val="22"/>
                <w:szCs w:val="22"/>
                <w:lang w:bidi="pt-BR"/>
              </w:rPr>
              <w:t xml:space="preserve"> na Smile Train</w:t>
            </w:r>
          </w:p>
          <w:p w14:paraId="4A30F2E9" w14:textId="77777777" w:rsidR="007F2A88" w:rsidRPr="000C4910" w:rsidRDefault="007F2A88" w:rsidP="00272CC5">
            <w:pPr>
              <w:rPr>
                <w:rFonts w:asciiTheme="minorHAnsi" w:hAnsiTheme="minorHAnsi" w:cstheme="minorHAnsi"/>
                <w:sz w:val="22"/>
                <w:szCs w:val="22"/>
              </w:rPr>
            </w:pPr>
          </w:p>
        </w:tc>
      </w:tr>
      <w:tr w:rsidR="007F2A88" w:rsidRPr="000C4910" w14:paraId="520DAA2F" w14:textId="77777777" w:rsidTr="7C428F25">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061F2066" w14:textId="77777777" w:rsidR="007F2A88" w:rsidRPr="000C4910" w:rsidRDefault="007F2A88" w:rsidP="00272CC5">
            <w:pPr>
              <w:rPr>
                <w:rFonts w:asciiTheme="minorHAnsi" w:hAnsiTheme="minorHAnsi" w:cstheme="minorHAnsi"/>
                <w:sz w:val="22"/>
                <w:szCs w:val="22"/>
              </w:rPr>
            </w:pPr>
          </w:p>
          <w:p w14:paraId="732AAE49" w14:textId="77777777" w:rsidR="007F2A88" w:rsidRPr="000C4910" w:rsidRDefault="007F2A88" w:rsidP="00272CC5">
            <w:pPr>
              <w:rPr>
                <w:rFonts w:asciiTheme="minorHAnsi" w:hAnsiTheme="minorHAnsi" w:cstheme="minorHAnsi"/>
                <w:sz w:val="22"/>
                <w:szCs w:val="22"/>
              </w:rPr>
            </w:pPr>
            <w:r w:rsidRPr="000C4910">
              <w:rPr>
                <w:rFonts w:asciiTheme="minorHAnsi" w:hAnsiTheme="minorHAnsi" w:cstheme="minorHAnsi"/>
                <w:sz w:val="22"/>
                <w:szCs w:val="22"/>
                <w:lang w:bidi="pt-BR"/>
              </w:rPr>
              <w:t>Nome da Organização</w:t>
            </w:r>
          </w:p>
          <w:p w14:paraId="476D206E" w14:textId="77777777" w:rsidR="007F2A88" w:rsidRPr="000C4910" w:rsidRDefault="007F2A88" w:rsidP="00272CC5">
            <w:pPr>
              <w:rPr>
                <w:rFonts w:asciiTheme="minorHAnsi" w:hAnsiTheme="minorHAnsi" w:cstheme="minorHAnsi"/>
                <w:sz w:val="22"/>
                <w:szCs w:val="22"/>
              </w:rPr>
            </w:pPr>
          </w:p>
        </w:tc>
        <w:tc>
          <w:tcPr>
            <w:tcW w:w="6210" w:type="dxa"/>
          </w:tcPr>
          <w:p w14:paraId="4081E3D1" w14:textId="77777777" w:rsidR="007F2A88" w:rsidRPr="000C4910"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0C4910" w14:paraId="3C477432" w14:textId="77777777" w:rsidTr="7C428F25">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71469E12" w14:textId="77777777" w:rsidR="007F2A88" w:rsidRPr="000C4910" w:rsidRDefault="007F2A88" w:rsidP="00272CC5">
            <w:pPr>
              <w:rPr>
                <w:rFonts w:asciiTheme="minorHAnsi" w:hAnsiTheme="minorHAnsi" w:cstheme="minorHAnsi"/>
                <w:sz w:val="22"/>
                <w:szCs w:val="22"/>
              </w:rPr>
            </w:pPr>
          </w:p>
          <w:p w14:paraId="27E95ED6" w14:textId="77777777" w:rsidR="009F3C5A" w:rsidRDefault="007F2A88" w:rsidP="00272CC5">
            <w:pPr>
              <w:rPr>
                <w:rFonts w:asciiTheme="minorHAnsi" w:hAnsiTheme="minorHAnsi" w:cstheme="minorHAnsi"/>
                <w:b w:val="0"/>
                <w:bCs w:val="0"/>
                <w:sz w:val="22"/>
                <w:szCs w:val="22"/>
              </w:rPr>
            </w:pPr>
            <w:r w:rsidRPr="000C4910">
              <w:rPr>
                <w:rFonts w:asciiTheme="minorHAnsi" w:hAnsiTheme="minorHAnsi" w:cstheme="minorHAnsi"/>
                <w:sz w:val="22"/>
                <w:szCs w:val="22"/>
                <w:lang w:bidi="pt-BR"/>
              </w:rPr>
              <w:t xml:space="preserve">Informações de Contato </w:t>
            </w:r>
          </w:p>
          <w:p w14:paraId="3D2AFFF1" w14:textId="6539F25B" w:rsidR="007F2A88" w:rsidRPr="009F3C5A" w:rsidRDefault="009F3C5A" w:rsidP="00272CC5">
            <w:pPr>
              <w:rPr>
                <w:rFonts w:asciiTheme="minorHAnsi" w:hAnsiTheme="minorHAnsi" w:cstheme="minorHAnsi"/>
                <w:b w:val="0"/>
                <w:bCs w:val="0"/>
                <w:sz w:val="22"/>
                <w:szCs w:val="22"/>
              </w:rPr>
            </w:pPr>
            <w:r w:rsidRPr="009F3C5A">
              <w:rPr>
                <w:rFonts w:asciiTheme="minorHAnsi" w:hAnsiTheme="minorHAnsi" w:cstheme="minorHAnsi"/>
                <w:b w:val="0"/>
                <w:sz w:val="22"/>
                <w:szCs w:val="22"/>
                <w:lang w:bidi="pt-BR"/>
              </w:rPr>
              <w:t>Endereço, telefone, e-mail, site</w:t>
            </w:r>
          </w:p>
          <w:p w14:paraId="35A98D81" w14:textId="77777777" w:rsidR="007F2A88" w:rsidRPr="000C4910" w:rsidRDefault="007F2A88" w:rsidP="00272CC5">
            <w:pPr>
              <w:rPr>
                <w:rFonts w:asciiTheme="minorHAnsi" w:hAnsiTheme="minorHAnsi" w:cstheme="minorHAnsi"/>
                <w:sz w:val="22"/>
                <w:szCs w:val="22"/>
              </w:rPr>
            </w:pPr>
          </w:p>
        </w:tc>
        <w:tc>
          <w:tcPr>
            <w:tcW w:w="6210" w:type="dxa"/>
          </w:tcPr>
          <w:p w14:paraId="44A6563E" w14:textId="77777777" w:rsidR="007F2A88" w:rsidRPr="000C4910"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0C4910" w14:paraId="5EF684D5" w14:textId="77777777" w:rsidTr="7C428F25">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1C417CAE" w14:textId="77777777" w:rsidR="007F2A88" w:rsidRPr="000C4910" w:rsidRDefault="007F2A88" w:rsidP="00272CC5">
            <w:pPr>
              <w:rPr>
                <w:rFonts w:asciiTheme="minorHAnsi" w:hAnsiTheme="minorHAnsi" w:cstheme="minorHAnsi"/>
                <w:sz w:val="22"/>
                <w:szCs w:val="22"/>
              </w:rPr>
            </w:pPr>
          </w:p>
          <w:p w14:paraId="7EB0564E" w14:textId="77777777" w:rsidR="009F3C5A" w:rsidRDefault="007F2A88" w:rsidP="00272CC5">
            <w:pPr>
              <w:rPr>
                <w:rFonts w:asciiTheme="minorHAnsi" w:hAnsiTheme="minorHAnsi" w:cstheme="minorHAnsi"/>
                <w:b w:val="0"/>
                <w:bCs w:val="0"/>
                <w:sz w:val="22"/>
                <w:szCs w:val="22"/>
              </w:rPr>
            </w:pPr>
            <w:r w:rsidRPr="000C4910">
              <w:rPr>
                <w:rFonts w:asciiTheme="minorHAnsi" w:hAnsiTheme="minorHAnsi" w:cstheme="minorHAnsi"/>
                <w:sz w:val="22"/>
                <w:szCs w:val="22"/>
                <w:lang w:bidi="pt-BR"/>
              </w:rPr>
              <w:t xml:space="preserve">Tipo da Organização </w:t>
            </w:r>
          </w:p>
          <w:p w14:paraId="1758E2E0" w14:textId="4DEBE2C6" w:rsidR="007F2A88" w:rsidRPr="009F3C5A" w:rsidRDefault="007F2A88" w:rsidP="00272CC5">
            <w:pPr>
              <w:rPr>
                <w:rFonts w:asciiTheme="minorHAnsi" w:hAnsiTheme="minorHAnsi" w:cstheme="minorHAnsi"/>
                <w:b w:val="0"/>
                <w:bCs w:val="0"/>
                <w:sz w:val="22"/>
                <w:szCs w:val="22"/>
              </w:rPr>
            </w:pPr>
            <w:r w:rsidRPr="009F3C5A">
              <w:rPr>
                <w:rFonts w:asciiTheme="minorHAnsi" w:hAnsiTheme="minorHAnsi" w:cstheme="minorHAnsi"/>
                <w:b w:val="0"/>
                <w:sz w:val="22"/>
                <w:szCs w:val="22"/>
                <w:lang w:bidi="pt-BR"/>
              </w:rPr>
              <w:t>Exemplo: hospital, sem fins lucrativos, universidade, indivíduo</w:t>
            </w:r>
          </w:p>
          <w:p w14:paraId="48045FAD" w14:textId="77777777" w:rsidR="007F2A88" w:rsidRPr="000C4910" w:rsidRDefault="007F2A88" w:rsidP="00272CC5">
            <w:pPr>
              <w:rPr>
                <w:rFonts w:asciiTheme="minorHAnsi" w:hAnsiTheme="minorHAnsi" w:cstheme="minorHAnsi"/>
                <w:sz w:val="22"/>
                <w:szCs w:val="22"/>
              </w:rPr>
            </w:pPr>
          </w:p>
        </w:tc>
        <w:tc>
          <w:tcPr>
            <w:tcW w:w="6210" w:type="dxa"/>
          </w:tcPr>
          <w:p w14:paraId="6AD74171" w14:textId="77777777" w:rsidR="007F2A88" w:rsidRPr="000C4910"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0C4910" w14:paraId="2C3DA972" w14:textId="77777777" w:rsidTr="7C428F25">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3252D817" w14:textId="77777777" w:rsidR="007F2A88" w:rsidRPr="000C4910" w:rsidRDefault="007F2A88" w:rsidP="00272CC5">
            <w:pPr>
              <w:rPr>
                <w:rFonts w:asciiTheme="minorHAnsi" w:hAnsiTheme="minorHAnsi" w:cstheme="minorHAnsi"/>
                <w:sz w:val="22"/>
                <w:szCs w:val="22"/>
              </w:rPr>
            </w:pPr>
          </w:p>
          <w:p w14:paraId="18A25865" w14:textId="77777777" w:rsidR="009F3C5A" w:rsidRDefault="007F2A88" w:rsidP="00272CC5">
            <w:pPr>
              <w:rPr>
                <w:rFonts w:asciiTheme="minorHAnsi" w:hAnsiTheme="minorHAnsi" w:cstheme="minorHAnsi"/>
                <w:b w:val="0"/>
                <w:bCs w:val="0"/>
                <w:sz w:val="22"/>
                <w:szCs w:val="22"/>
              </w:rPr>
            </w:pPr>
            <w:r w:rsidRPr="000C4910">
              <w:rPr>
                <w:rFonts w:asciiTheme="minorHAnsi" w:hAnsiTheme="minorHAnsi" w:cstheme="minorHAnsi"/>
                <w:sz w:val="22"/>
                <w:szCs w:val="22"/>
                <w:lang w:bidi="pt-BR"/>
              </w:rPr>
              <w:t xml:space="preserve">Propriedade </w:t>
            </w:r>
          </w:p>
          <w:p w14:paraId="2F38B5BC" w14:textId="2725DE94" w:rsidR="007F2A88" w:rsidRPr="009F3C5A" w:rsidRDefault="007F2A88" w:rsidP="00272CC5">
            <w:pPr>
              <w:rPr>
                <w:rFonts w:asciiTheme="minorHAnsi" w:hAnsiTheme="minorHAnsi" w:cstheme="minorHAnsi"/>
                <w:b w:val="0"/>
                <w:bCs w:val="0"/>
                <w:sz w:val="22"/>
                <w:szCs w:val="22"/>
              </w:rPr>
            </w:pPr>
            <w:r w:rsidRPr="009F3C5A">
              <w:rPr>
                <w:rFonts w:asciiTheme="minorHAnsi" w:hAnsiTheme="minorHAnsi" w:cstheme="minorHAnsi"/>
                <w:b w:val="0"/>
                <w:sz w:val="22"/>
                <w:szCs w:val="22"/>
                <w:lang w:bidi="pt-BR"/>
              </w:rPr>
              <w:t>Exemplo: privada, governamental, religiosa</w:t>
            </w:r>
          </w:p>
          <w:p w14:paraId="2DA0BCCC" w14:textId="77777777" w:rsidR="007F2A88" w:rsidRPr="000C4910" w:rsidRDefault="007F2A88" w:rsidP="00272CC5">
            <w:pPr>
              <w:rPr>
                <w:rFonts w:asciiTheme="minorHAnsi" w:hAnsiTheme="minorHAnsi" w:cstheme="minorHAnsi"/>
                <w:sz w:val="22"/>
                <w:szCs w:val="22"/>
              </w:rPr>
            </w:pPr>
          </w:p>
        </w:tc>
        <w:tc>
          <w:tcPr>
            <w:tcW w:w="6210" w:type="dxa"/>
          </w:tcPr>
          <w:p w14:paraId="0A77AD3D" w14:textId="77777777" w:rsidR="007F2A88" w:rsidRPr="000C4910"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bl>
    <w:p w14:paraId="549A3B4D" w14:textId="77777777" w:rsidR="007F2A88" w:rsidRPr="000C4910" w:rsidRDefault="007F2A88" w:rsidP="00272CC5">
      <w:pPr>
        <w:spacing w:after="160" w:line="259" w:lineRule="auto"/>
        <w:rPr>
          <w:rFonts w:eastAsia="Calibri" w:cstheme="minorHAnsi"/>
          <w:b/>
          <w:bCs/>
          <w:sz w:val="22"/>
          <w:szCs w:val="22"/>
        </w:rPr>
      </w:pPr>
    </w:p>
    <w:tbl>
      <w:tblPr>
        <w:tblStyle w:val="PlainTable1"/>
        <w:tblW w:w="9985" w:type="dxa"/>
        <w:jc w:val="center"/>
        <w:tblLayout w:type="fixed"/>
        <w:tblLook w:val="06A0" w:firstRow="1" w:lastRow="0" w:firstColumn="1" w:lastColumn="0" w:noHBand="1" w:noVBand="1"/>
      </w:tblPr>
      <w:tblGrid>
        <w:gridCol w:w="3775"/>
        <w:gridCol w:w="6210"/>
      </w:tblGrid>
      <w:tr w:rsidR="007F2A88" w:rsidRPr="000C4910" w14:paraId="6BA118E3" w14:textId="77777777" w:rsidTr="009F3C5A">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3BE1DE5A" w14:textId="77777777" w:rsidR="007F2A88" w:rsidRPr="000C4910" w:rsidRDefault="007F2A88" w:rsidP="00272CC5">
            <w:pPr>
              <w:rPr>
                <w:rFonts w:asciiTheme="minorHAnsi" w:hAnsiTheme="minorHAnsi" w:cstheme="minorHAnsi"/>
                <w:sz w:val="22"/>
                <w:szCs w:val="22"/>
              </w:rPr>
            </w:pPr>
          </w:p>
          <w:p w14:paraId="5A7B8331" w14:textId="77777777" w:rsidR="007F2A88" w:rsidRDefault="007F2A88" w:rsidP="009F3C5A">
            <w:pPr>
              <w:jc w:val="center"/>
              <w:rPr>
                <w:rFonts w:asciiTheme="minorHAnsi" w:hAnsiTheme="minorHAnsi" w:cstheme="minorHAnsi"/>
                <w:b w:val="0"/>
                <w:bCs w:val="0"/>
                <w:sz w:val="22"/>
                <w:szCs w:val="22"/>
              </w:rPr>
            </w:pPr>
            <w:r w:rsidRPr="000C4910">
              <w:rPr>
                <w:rFonts w:asciiTheme="minorHAnsi" w:hAnsiTheme="minorHAnsi" w:cstheme="minorHAnsi"/>
                <w:sz w:val="22"/>
                <w:szCs w:val="22"/>
                <w:lang w:bidi="pt-BR"/>
              </w:rPr>
              <w:t>CONTATO PRINCIPAL</w:t>
            </w:r>
          </w:p>
          <w:p w14:paraId="4284B6C5" w14:textId="19CD6D8F" w:rsidR="009F3C5A" w:rsidRPr="0084224E" w:rsidRDefault="009F3C5A" w:rsidP="009F3C5A">
            <w:pPr>
              <w:jc w:val="center"/>
              <w:rPr>
                <w:rFonts w:asciiTheme="minorHAnsi" w:hAnsiTheme="minorHAnsi" w:cstheme="minorHAnsi"/>
                <w:b w:val="0"/>
                <w:bCs w:val="0"/>
                <w:sz w:val="22"/>
                <w:szCs w:val="22"/>
              </w:rPr>
            </w:pPr>
            <w:r w:rsidRPr="0084224E">
              <w:rPr>
                <w:rFonts w:asciiTheme="minorHAnsi" w:hAnsiTheme="minorHAnsi" w:cstheme="minorHAnsi"/>
                <w:b w:val="0"/>
                <w:sz w:val="22"/>
                <w:szCs w:val="22"/>
                <w:lang w:bidi="pt-BR"/>
              </w:rPr>
              <w:t>Deve ser preenchido com os dados da pessoa que supervisionará o financiamento odontológico</w:t>
            </w:r>
          </w:p>
          <w:p w14:paraId="42525559" w14:textId="66B576D8" w:rsidR="009F3C5A" w:rsidRPr="000C4910" w:rsidRDefault="009F3C5A" w:rsidP="009F3C5A">
            <w:pPr>
              <w:jc w:val="center"/>
              <w:rPr>
                <w:rFonts w:asciiTheme="minorHAnsi" w:hAnsiTheme="minorHAnsi" w:cstheme="minorHAnsi"/>
                <w:sz w:val="22"/>
                <w:szCs w:val="22"/>
              </w:rPr>
            </w:pPr>
          </w:p>
        </w:tc>
      </w:tr>
      <w:tr w:rsidR="007F2A88" w:rsidRPr="000C4910" w14:paraId="466E664E" w14:textId="77777777" w:rsidTr="009F3C5A">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1E44A957" w14:textId="77777777" w:rsidR="007F2A88" w:rsidRPr="000C4910" w:rsidRDefault="007F2A88" w:rsidP="00272CC5">
            <w:pPr>
              <w:rPr>
                <w:rFonts w:asciiTheme="minorHAnsi" w:hAnsiTheme="minorHAnsi" w:cstheme="minorHAnsi"/>
                <w:sz w:val="22"/>
                <w:szCs w:val="22"/>
              </w:rPr>
            </w:pPr>
          </w:p>
          <w:p w14:paraId="4B211F3C" w14:textId="77777777" w:rsidR="007F2A88" w:rsidRPr="000C4910" w:rsidRDefault="007F2A88" w:rsidP="00272CC5">
            <w:pPr>
              <w:rPr>
                <w:rFonts w:asciiTheme="minorHAnsi" w:hAnsiTheme="minorHAnsi" w:cstheme="minorHAnsi"/>
                <w:sz w:val="22"/>
                <w:szCs w:val="22"/>
              </w:rPr>
            </w:pPr>
            <w:r w:rsidRPr="000C4910">
              <w:rPr>
                <w:rFonts w:asciiTheme="minorHAnsi" w:hAnsiTheme="minorHAnsi" w:cstheme="minorHAnsi"/>
                <w:sz w:val="22"/>
                <w:szCs w:val="22"/>
                <w:lang w:bidi="pt-BR"/>
              </w:rPr>
              <w:t>Nome do Contato Principal</w:t>
            </w:r>
          </w:p>
          <w:p w14:paraId="50B81637" w14:textId="77777777" w:rsidR="007F2A88" w:rsidRPr="000C4910" w:rsidRDefault="007F2A88" w:rsidP="00272CC5">
            <w:pPr>
              <w:rPr>
                <w:rFonts w:asciiTheme="minorHAnsi" w:hAnsiTheme="minorHAnsi" w:cstheme="minorHAnsi"/>
                <w:sz w:val="22"/>
                <w:szCs w:val="22"/>
              </w:rPr>
            </w:pPr>
          </w:p>
        </w:tc>
        <w:tc>
          <w:tcPr>
            <w:tcW w:w="6210" w:type="dxa"/>
          </w:tcPr>
          <w:p w14:paraId="41391884" w14:textId="77777777" w:rsidR="007F2A88" w:rsidRPr="000C4910"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0C4910" w14:paraId="0217224F" w14:textId="77777777" w:rsidTr="009F3C5A">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6CB64611" w14:textId="77777777" w:rsidR="007F2A88" w:rsidRPr="000C4910" w:rsidRDefault="007F2A88" w:rsidP="00272CC5">
            <w:pPr>
              <w:rPr>
                <w:rFonts w:asciiTheme="minorHAnsi" w:hAnsiTheme="minorHAnsi" w:cstheme="minorHAnsi"/>
                <w:sz w:val="22"/>
                <w:szCs w:val="22"/>
              </w:rPr>
            </w:pPr>
          </w:p>
          <w:p w14:paraId="27AADD28" w14:textId="78F0CFA0" w:rsidR="007F2A88" w:rsidRPr="000C4910" w:rsidRDefault="007F2A88" w:rsidP="00272CC5">
            <w:pPr>
              <w:rPr>
                <w:rFonts w:asciiTheme="minorHAnsi" w:hAnsiTheme="minorHAnsi" w:cstheme="minorHAnsi"/>
                <w:sz w:val="22"/>
                <w:szCs w:val="22"/>
              </w:rPr>
            </w:pPr>
            <w:r w:rsidRPr="000C4910">
              <w:rPr>
                <w:rFonts w:asciiTheme="minorHAnsi" w:hAnsiTheme="minorHAnsi" w:cstheme="minorHAnsi"/>
                <w:sz w:val="22"/>
                <w:szCs w:val="22"/>
                <w:lang w:bidi="pt-BR"/>
              </w:rPr>
              <w:t>Endereço de e-mail</w:t>
            </w:r>
          </w:p>
          <w:p w14:paraId="60F31F6C" w14:textId="77777777" w:rsidR="007F2A88" w:rsidRPr="000C4910" w:rsidRDefault="007F2A88" w:rsidP="00272CC5">
            <w:pPr>
              <w:rPr>
                <w:rFonts w:asciiTheme="minorHAnsi" w:hAnsiTheme="minorHAnsi" w:cstheme="minorHAnsi"/>
                <w:sz w:val="22"/>
                <w:szCs w:val="22"/>
              </w:rPr>
            </w:pPr>
          </w:p>
        </w:tc>
        <w:tc>
          <w:tcPr>
            <w:tcW w:w="6210" w:type="dxa"/>
          </w:tcPr>
          <w:p w14:paraId="6A094E8B" w14:textId="77777777" w:rsidR="007F2A88" w:rsidRPr="000C4910"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9F3C5A" w:rsidRPr="000C4910" w14:paraId="0C8EDEA5" w14:textId="77777777" w:rsidTr="009F3C5A">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7D71877D" w14:textId="77777777" w:rsidR="009F3C5A" w:rsidRDefault="009F3C5A" w:rsidP="00272CC5">
            <w:pPr>
              <w:rPr>
                <w:rFonts w:cstheme="minorHAnsi"/>
                <w:b w:val="0"/>
                <w:bCs w:val="0"/>
                <w:sz w:val="22"/>
                <w:szCs w:val="22"/>
              </w:rPr>
            </w:pPr>
          </w:p>
          <w:p w14:paraId="1550E743" w14:textId="77777777" w:rsidR="009F3C5A" w:rsidRPr="0084224E" w:rsidRDefault="009F3C5A" w:rsidP="009F3C5A">
            <w:pPr>
              <w:rPr>
                <w:rFonts w:asciiTheme="minorHAnsi" w:hAnsiTheme="minorHAnsi" w:cstheme="minorHAnsi"/>
                <w:sz w:val="22"/>
                <w:szCs w:val="22"/>
              </w:rPr>
            </w:pPr>
            <w:r>
              <w:rPr>
                <w:rFonts w:asciiTheme="minorHAnsi" w:hAnsiTheme="minorHAnsi" w:cstheme="minorHAnsi"/>
                <w:sz w:val="22"/>
                <w:szCs w:val="22"/>
                <w:lang w:bidi="pt-BR"/>
              </w:rPr>
              <w:t>Cargo e Profissão</w:t>
            </w:r>
          </w:p>
          <w:p w14:paraId="2DBC90FC" w14:textId="77777777" w:rsidR="009F3C5A" w:rsidRPr="000C4910" w:rsidRDefault="009F3C5A" w:rsidP="00272CC5">
            <w:pPr>
              <w:rPr>
                <w:rFonts w:cstheme="minorHAnsi"/>
                <w:sz w:val="22"/>
                <w:szCs w:val="22"/>
              </w:rPr>
            </w:pPr>
          </w:p>
        </w:tc>
        <w:tc>
          <w:tcPr>
            <w:tcW w:w="6210" w:type="dxa"/>
          </w:tcPr>
          <w:p w14:paraId="3612DC01" w14:textId="77777777" w:rsidR="009F3C5A" w:rsidRPr="000C4910" w:rsidRDefault="009F3C5A" w:rsidP="00272CC5">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bl>
    <w:p w14:paraId="4C8BF52F" w14:textId="77777777" w:rsidR="007F2A88" w:rsidRPr="000C4910" w:rsidRDefault="007F2A88" w:rsidP="00272CC5">
      <w:pPr>
        <w:spacing w:after="160" w:line="259" w:lineRule="auto"/>
        <w:rPr>
          <w:rFonts w:eastAsia="Calibri" w:cstheme="minorHAnsi"/>
          <w:b/>
          <w:bCs/>
          <w:sz w:val="22"/>
          <w:szCs w:val="22"/>
        </w:rPr>
      </w:pPr>
    </w:p>
    <w:p w14:paraId="3049E6AB" w14:textId="77777777" w:rsidR="007F2A88" w:rsidRPr="000C4910" w:rsidRDefault="007F2A88" w:rsidP="00272CC5">
      <w:pPr>
        <w:spacing w:after="160" w:line="259" w:lineRule="auto"/>
        <w:rPr>
          <w:rFonts w:eastAsia="Calibri" w:cstheme="minorHAnsi"/>
          <w:b/>
          <w:bCs/>
          <w:sz w:val="22"/>
          <w:szCs w:val="22"/>
        </w:rPr>
      </w:pPr>
    </w:p>
    <w:p w14:paraId="1E22E964" w14:textId="77777777" w:rsidR="007F2A88" w:rsidRPr="000C4910" w:rsidRDefault="007F2A88" w:rsidP="00272CC5">
      <w:pPr>
        <w:spacing w:after="160" w:line="259" w:lineRule="auto"/>
        <w:rPr>
          <w:rFonts w:eastAsia="Calibri" w:cstheme="minorHAnsi"/>
          <w:b/>
          <w:bCs/>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007F2A88" w:rsidRPr="000C4910" w14:paraId="4C8A89FC" w14:textId="77777777" w:rsidTr="00D3646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3C606ECE" w14:textId="77777777" w:rsidR="007F2A88" w:rsidRPr="000C4910" w:rsidRDefault="007F2A88" w:rsidP="00D36463">
            <w:pPr>
              <w:jc w:val="center"/>
              <w:rPr>
                <w:rFonts w:asciiTheme="minorHAnsi" w:hAnsiTheme="minorHAnsi" w:cstheme="minorHAnsi"/>
                <w:sz w:val="22"/>
                <w:szCs w:val="22"/>
              </w:rPr>
            </w:pPr>
          </w:p>
          <w:p w14:paraId="5A87A7A1" w14:textId="5CD1A256" w:rsidR="007F2A88" w:rsidRPr="000C4910" w:rsidRDefault="007F2A88" w:rsidP="00D36463">
            <w:pPr>
              <w:jc w:val="center"/>
              <w:rPr>
                <w:rFonts w:asciiTheme="minorHAnsi" w:hAnsiTheme="minorHAnsi" w:cstheme="minorHAnsi"/>
                <w:sz w:val="22"/>
                <w:szCs w:val="22"/>
              </w:rPr>
            </w:pPr>
            <w:r w:rsidRPr="000C4910">
              <w:rPr>
                <w:rFonts w:asciiTheme="minorHAnsi" w:hAnsiTheme="minorHAnsi" w:cstheme="minorHAnsi"/>
                <w:sz w:val="22"/>
                <w:szCs w:val="22"/>
                <w:lang w:bidi="pt-BR"/>
              </w:rPr>
              <w:t>SOLICITAÇÃO DO FINANCIAMENTO</w:t>
            </w:r>
          </w:p>
          <w:p w14:paraId="2136C0AE" w14:textId="77777777" w:rsidR="007F2A88" w:rsidRPr="000C4910" w:rsidRDefault="007F2A88" w:rsidP="00D36463">
            <w:pPr>
              <w:jc w:val="center"/>
              <w:rPr>
                <w:rFonts w:asciiTheme="minorHAnsi" w:hAnsiTheme="minorHAnsi" w:cstheme="minorHAnsi"/>
                <w:sz w:val="22"/>
                <w:szCs w:val="22"/>
              </w:rPr>
            </w:pPr>
          </w:p>
        </w:tc>
      </w:tr>
      <w:tr w:rsidR="007F2A88" w:rsidRPr="000C4910" w14:paraId="0FB09238"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5703F624" w14:textId="77777777" w:rsidR="00DE6A70" w:rsidRPr="00E8394F" w:rsidRDefault="00DE6A70" w:rsidP="00DE6A70">
            <w:pPr>
              <w:pStyle w:val="paragraph"/>
              <w:spacing w:before="0" w:beforeAutospacing="0" w:after="0" w:afterAutospacing="0"/>
              <w:ind w:left="360" w:hanging="360"/>
              <w:textAlignment w:val="baseline"/>
              <w:rPr>
                <w:rStyle w:val="normaltextrun"/>
                <w:rFonts w:asciiTheme="minorHAnsi" w:eastAsia="Calibri" w:hAnsiTheme="minorHAnsi" w:cstheme="minorHAnsi"/>
                <w:b w:val="0"/>
                <w:bCs w:val="0"/>
                <w:sz w:val="22"/>
                <w:szCs w:val="22"/>
                <w:lang w:val="es-419"/>
              </w:rPr>
            </w:pPr>
          </w:p>
          <w:p w14:paraId="7BAF10A7" w14:textId="77777777" w:rsidR="00DE6A70" w:rsidRPr="0084224E" w:rsidRDefault="00DE6A70" w:rsidP="00DE6A70">
            <w:pPr>
              <w:rPr>
                <w:rFonts w:asciiTheme="minorHAnsi" w:hAnsiTheme="minorHAnsi" w:cstheme="minorHAnsi"/>
                <w:b w:val="0"/>
                <w:bCs w:val="0"/>
                <w:sz w:val="22"/>
                <w:szCs w:val="22"/>
              </w:rPr>
            </w:pPr>
            <w:r w:rsidRPr="0084224E">
              <w:rPr>
                <w:rFonts w:asciiTheme="minorHAnsi" w:hAnsiTheme="minorHAnsi" w:cstheme="minorHAnsi"/>
                <w:sz w:val="22"/>
                <w:szCs w:val="22"/>
                <w:lang w:bidi="pt-BR"/>
              </w:rPr>
              <w:t xml:space="preserve">Valor Solicitado em dólares (USD): </w:t>
            </w:r>
          </w:p>
          <w:p w14:paraId="061EC664" w14:textId="77777777" w:rsidR="00DE6A70" w:rsidRPr="0084224E" w:rsidRDefault="00DE6A70" w:rsidP="00DE6A70">
            <w:pPr>
              <w:rPr>
                <w:rFonts w:asciiTheme="minorHAnsi" w:hAnsiTheme="minorHAnsi" w:cstheme="minorHAnsi"/>
                <w:b w:val="0"/>
                <w:bCs w:val="0"/>
                <w:sz w:val="22"/>
                <w:szCs w:val="22"/>
                <w:highlight w:val="yellow"/>
              </w:rPr>
            </w:pPr>
            <w:r w:rsidRPr="0084224E">
              <w:rPr>
                <w:rFonts w:asciiTheme="minorHAnsi" w:hAnsiTheme="minorHAnsi" w:cstheme="minorHAnsi"/>
                <w:b w:val="0"/>
                <w:sz w:val="22"/>
                <w:szCs w:val="22"/>
                <w:lang w:bidi="pt-BR"/>
              </w:rPr>
              <w:t>ou em moedas locais aceitas pela Smile Train</w:t>
            </w:r>
          </w:p>
          <w:p w14:paraId="0E5BBB20" w14:textId="77777777" w:rsidR="007F2A88" w:rsidRPr="000C4910" w:rsidRDefault="007F2A88" w:rsidP="00272CC5">
            <w:pPr>
              <w:rPr>
                <w:rFonts w:asciiTheme="minorHAnsi" w:hAnsiTheme="minorHAnsi" w:cstheme="minorHAnsi"/>
                <w:sz w:val="22"/>
                <w:szCs w:val="22"/>
              </w:rPr>
            </w:pPr>
          </w:p>
        </w:tc>
        <w:tc>
          <w:tcPr>
            <w:tcW w:w="5490" w:type="dxa"/>
          </w:tcPr>
          <w:p w14:paraId="70267DAF" w14:textId="77777777" w:rsidR="007F2A88" w:rsidRPr="000C4910"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0C4910" w14:paraId="52A8B7A6"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03E63AB3" w14:textId="77777777" w:rsidR="007F2A88" w:rsidRPr="000C4910" w:rsidRDefault="007F2A88" w:rsidP="00272CC5">
            <w:pPr>
              <w:rPr>
                <w:rFonts w:asciiTheme="minorHAnsi" w:hAnsiTheme="minorHAnsi" w:cstheme="minorHAnsi"/>
                <w:sz w:val="22"/>
                <w:szCs w:val="22"/>
              </w:rPr>
            </w:pPr>
          </w:p>
          <w:p w14:paraId="46A445ED" w14:textId="77777777" w:rsidR="00DE6A70" w:rsidRPr="002D5C50" w:rsidRDefault="00DE6A70" w:rsidP="00DE6A70">
            <w:pPr>
              <w:rPr>
                <w:rFonts w:cstheme="minorHAnsi"/>
                <w:sz w:val="22"/>
                <w:szCs w:val="22"/>
              </w:rPr>
            </w:pPr>
            <w:r w:rsidRPr="002D5C50">
              <w:rPr>
                <w:rFonts w:cstheme="minorHAnsi"/>
                <w:sz w:val="22"/>
                <w:szCs w:val="22"/>
                <w:lang w:bidi="pt-BR"/>
              </w:rPr>
              <w:t>Que porcentagem dos custos totais do projeto a Smile Train cobrirá com este financiamento?</w:t>
            </w:r>
          </w:p>
          <w:p w14:paraId="257C7875" w14:textId="77777777" w:rsidR="007F2A88" w:rsidRPr="000C4910" w:rsidRDefault="007F2A88" w:rsidP="00272CC5">
            <w:pPr>
              <w:rPr>
                <w:rFonts w:asciiTheme="minorHAnsi" w:hAnsiTheme="minorHAnsi" w:cstheme="minorHAnsi"/>
                <w:sz w:val="22"/>
                <w:szCs w:val="22"/>
              </w:rPr>
            </w:pPr>
          </w:p>
        </w:tc>
        <w:tc>
          <w:tcPr>
            <w:tcW w:w="5490" w:type="dxa"/>
          </w:tcPr>
          <w:p w14:paraId="3325F805" w14:textId="77777777" w:rsidR="007F2A88" w:rsidRPr="000C4910"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0C4910" w14:paraId="4E24B60D"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15BA8D4C" w14:textId="77777777" w:rsidR="00DE6A70" w:rsidRDefault="00DE6A70" w:rsidP="00DE6A70">
            <w:pPr>
              <w:rPr>
                <w:rFonts w:cstheme="minorHAnsi"/>
                <w:b w:val="0"/>
                <w:bCs w:val="0"/>
                <w:sz w:val="22"/>
                <w:szCs w:val="22"/>
              </w:rPr>
            </w:pPr>
          </w:p>
          <w:p w14:paraId="611AE19B" w14:textId="1EBDBCA0" w:rsidR="00DE6A70" w:rsidRDefault="00DE6A70" w:rsidP="00DE6A70">
            <w:pPr>
              <w:rPr>
                <w:rFonts w:cstheme="minorHAnsi"/>
                <w:b w:val="0"/>
                <w:bCs w:val="0"/>
                <w:sz w:val="22"/>
                <w:szCs w:val="22"/>
              </w:rPr>
            </w:pPr>
            <w:r w:rsidRPr="002D5C50">
              <w:rPr>
                <w:rFonts w:cstheme="minorHAnsi"/>
                <w:sz w:val="22"/>
                <w:szCs w:val="22"/>
                <w:lang w:bidi="pt-BR"/>
              </w:rPr>
              <w:t>De que outras fontes seu centro receberá apoio financeiro para este projeto de ortodontia?</w:t>
            </w:r>
          </w:p>
          <w:p w14:paraId="5F4DF2B7" w14:textId="77777777" w:rsidR="00DE6A70" w:rsidRPr="002D5C50" w:rsidRDefault="00DE6A70" w:rsidP="00DE6A70">
            <w:pPr>
              <w:rPr>
                <w:rFonts w:cstheme="minorHAnsi"/>
                <w:b w:val="0"/>
                <w:bCs w:val="0"/>
                <w:sz w:val="22"/>
                <w:szCs w:val="22"/>
              </w:rPr>
            </w:pPr>
            <w:r>
              <w:rPr>
                <w:rFonts w:cstheme="minorHAnsi"/>
                <w:b w:val="0"/>
                <w:sz w:val="22"/>
                <w:szCs w:val="22"/>
                <w:lang w:bidi="pt-BR"/>
              </w:rPr>
              <w:t>Selecione todas as opções que se aplicam.</w:t>
            </w:r>
          </w:p>
          <w:p w14:paraId="1395041B" w14:textId="09A6DA8C" w:rsidR="007F2A88" w:rsidRPr="000C4910" w:rsidRDefault="007F2A88" w:rsidP="00272CC5">
            <w:pPr>
              <w:rPr>
                <w:rFonts w:asciiTheme="minorHAnsi" w:hAnsiTheme="minorHAnsi" w:cstheme="minorHAnsi"/>
                <w:sz w:val="22"/>
                <w:szCs w:val="22"/>
              </w:rPr>
            </w:pPr>
          </w:p>
        </w:tc>
        <w:tc>
          <w:tcPr>
            <w:tcW w:w="5490" w:type="dxa"/>
          </w:tcPr>
          <w:p w14:paraId="2EC2A89A" w14:textId="77777777" w:rsidR="007F2A88"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7CCAEB37" w14:textId="77777777" w:rsidR="00DE6A70" w:rsidRDefault="00DE6A70" w:rsidP="00DE6A70">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pt-BR"/>
              </w:rPr>
              <w:t>Governo</w:t>
            </w:r>
          </w:p>
          <w:p w14:paraId="0FAEA3EE" w14:textId="77777777" w:rsidR="00DE6A70" w:rsidRDefault="00DE6A70" w:rsidP="00DE6A70">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pt-BR"/>
              </w:rPr>
              <w:t>Pagamentos do paciente</w:t>
            </w:r>
          </w:p>
          <w:p w14:paraId="39D39A2F" w14:textId="77777777" w:rsidR="00DE6A70" w:rsidRDefault="00DE6A70" w:rsidP="00DE6A70">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pt-BR"/>
              </w:rPr>
              <w:t>Recursos próprios do centro de tratamento</w:t>
            </w:r>
          </w:p>
          <w:p w14:paraId="05CEC3CF" w14:textId="77777777" w:rsidR="00DE6A70" w:rsidRDefault="00DE6A70" w:rsidP="00DE6A70">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pt-BR"/>
              </w:rPr>
              <w:t>Outra organização sem fins lucrativos voltada para fissuras</w:t>
            </w:r>
          </w:p>
          <w:p w14:paraId="683AA1A8" w14:textId="77777777" w:rsidR="00DE6A70" w:rsidRDefault="00DE6A70" w:rsidP="00DE6A70">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pt-BR"/>
              </w:rPr>
              <w:t>Outra organização</w:t>
            </w:r>
          </w:p>
          <w:p w14:paraId="2C58927C" w14:textId="77777777" w:rsidR="00DE6A70" w:rsidRDefault="00DE6A70" w:rsidP="00DE6A70">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pt-BR"/>
              </w:rPr>
              <w:t>Nenhuma</w:t>
            </w:r>
          </w:p>
          <w:p w14:paraId="56CB3E5F" w14:textId="77777777" w:rsidR="00DE6A70" w:rsidRPr="000C4910" w:rsidRDefault="00DE6A70"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0C4910" w14:paraId="38427163"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0A07FE94" w14:textId="77777777" w:rsidR="00DE6A70" w:rsidRDefault="00DE6A70" w:rsidP="00272CC5">
            <w:pPr>
              <w:pStyle w:val="TableParagraph"/>
              <w:ind w:left="34"/>
              <w:rPr>
                <w:rFonts w:asciiTheme="minorHAnsi" w:eastAsia="Calibri" w:hAnsiTheme="minorHAnsi" w:cstheme="minorHAnsi"/>
                <w:b w:val="0"/>
                <w:bCs w:val="0"/>
                <w:sz w:val="22"/>
                <w:szCs w:val="22"/>
              </w:rPr>
            </w:pPr>
          </w:p>
          <w:p w14:paraId="6FBE25F7" w14:textId="77777777" w:rsidR="00DE6A70" w:rsidRPr="0084224E" w:rsidRDefault="00DE6A70" w:rsidP="00DE6A70">
            <w:pPr>
              <w:rPr>
                <w:rFonts w:asciiTheme="minorHAnsi" w:hAnsiTheme="minorHAnsi" w:cstheme="minorHAnsi"/>
                <w:sz w:val="22"/>
                <w:szCs w:val="22"/>
              </w:rPr>
            </w:pPr>
            <w:r w:rsidRPr="0084224E">
              <w:rPr>
                <w:rFonts w:asciiTheme="minorHAnsi" w:hAnsiTheme="minorHAnsi" w:cstheme="minorHAnsi"/>
                <w:sz w:val="22"/>
                <w:szCs w:val="22"/>
                <w:lang w:bidi="pt-BR"/>
              </w:rPr>
              <w:t>Data proposta para o início do período de financiamento:</w:t>
            </w:r>
          </w:p>
          <w:p w14:paraId="78780EE7" w14:textId="31F447C6" w:rsidR="007F2A88" w:rsidRPr="000C4910" w:rsidRDefault="007F2A88" w:rsidP="00272CC5">
            <w:pPr>
              <w:rPr>
                <w:rStyle w:val="normaltextrun"/>
                <w:rFonts w:asciiTheme="minorHAnsi" w:hAnsiTheme="minorHAnsi" w:cstheme="minorHAnsi"/>
                <w:sz w:val="22"/>
                <w:szCs w:val="22"/>
              </w:rPr>
            </w:pPr>
          </w:p>
        </w:tc>
        <w:tc>
          <w:tcPr>
            <w:tcW w:w="5490" w:type="dxa"/>
          </w:tcPr>
          <w:p w14:paraId="30E0B9BE" w14:textId="77777777" w:rsidR="007F2A88" w:rsidRPr="000C4910"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BF4EE5" w:rsidRPr="000C4910" w14:paraId="23B9436C"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46A6C2FD" w14:textId="77777777" w:rsidR="00DE6A70" w:rsidRDefault="00DE6A70" w:rsidP="00DE6A70">
            <w:pPr>
              <w:rPr>
                <w:rFonts w:asciiTheme="minorHAnsi" w:hAnsiTheme="minorHAnsi" w:cstheme="minorHAnsi"/>
                <w:b w:val="0"/>
                <w:bCs w:val="0"/>
                <w:sz w:val="22"/>
                <w:szCs w:val="22"/>
              </w:rPr>
            </w:pPr>
          </w:p>
          <w:p w14:paraId="68041A8B" w14:textId="42580AE5" w:rsidR="00DE6A70" w:rsidRPr="0084224E" w:rsidRDefault="00DE6A70" w:rsidP="00DE6A70">
            <w:pPr>
              <w:rPr>
                <w:rFonts w:asciiTheme="minorHAnsi" w:hAnsiTheme="minorHAnsi" w:cstheme="minorHAnsi"/>
                <w:sz w:val="22"/>
                <w:szCs w:val="22"/>
              </w:rPr>
            </w:pPr>
            <w:r w:rsidRPr="0084224E">
              <w:rPr>
                <w:rFonts w:asciiTheme="minorHAnsi" w:hAnsiTheme="minorHAnsi" w:cstheme="minorHAnsi"/>
                <w:sz w:val="22"/>
                <w:szCs w:val="22"/>
                <w:lang w:bidi="pt-BR"/>
              </w:rPr>
              <w:t>Data proposta para o término do período de financiamento:</w:t>
            </w:r>
          </w:p>
          <w:p w14:paraId="268CF26C" w14:textId="77777777" w:rsidR="00BF4EE5" w:rsidRPr="000C4910" w:rsidRDefault="00BF4EE5" w:rsidP="00272CC5">
            <w:pPr>
              <w:rPr>
                <w:rFonts w:asciiTheme="minorHAnsi" w:hAnsiTheme="minorHAnsi" w:cstheme="minorHAnsi"/>
                <w:sz w:val="22"/>
                <w:szCs w:val="22"/>
              </w:rPr>
            </w:pPr>
          </w:p>
        </w:tc>
        <w:tc>
          <w:tcPr>
            <w:tcW w:w="5490" w:type="dxa"/>
          </w:tcPr>
          <w:p w14:paraId="083CE8BD" w14:textId="77777777" w:rsidR="00BF4EE5" w:rsidRPr="000C4910" w:rsidRDefault="00BF4EE5"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0C4910" w14:paraId="6C19A0AB"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804A1C1" w14:textId="77777777" w:rsidR="007F2A88" w:rsidRPr="000C4910" w:rsidRDefault="007F2A88" w:rsidP="00272CC5">
            <w:pPr>
              <w:rPr>
                <w:rFonts w:asciiTheme="minorHAnsi" w:hAnsiTheme="minorHAnsi" w:cstheme="minorHAnsi"/>
                <w:sz w:val="22"/>
                <w:szCs w:val="22"/>
              </w:rPr>
            </w:pPr>
          </w:p>
          <w:p w14:paraId="2133E529" w14:textId="65890D01" w:rsidR="007F2A88" w:rsidRPr="000C4910" w:rsidRDefault="00DE6A70" w:rsidP="00DE6A70">
            <w:pPr>
              <w:rPr>
                <w:rFonts w:asciiTheme="minorHAnsi" w:hAnsiTheme="minorHAnsi" w:cstheme="minorHAnsi"/>
                <w:sz w:val="22"/>
                <w:szCs w:val="22"/>
              </w:rPr>
            </w:pPr>
            <w:r w:rsidRPr="0084224E">
              <w:rPr>
                <w:rFonts w:asciiTheme="minorHAnsi" w:hAnsiTheme="minorHAnsi" w:cstheme="minorHAnsi"/>
                <w:sz w:val="22"/>
                <w:szCs w:val="22"/>
                <w:lang w:bidi="pt-BR"/>
              </w:rPr>
              <w:t>Principal Região Geográfica Atendida:</w:t>
            </w:r>
          </w:p>
          <w:p w14:paraId="63578E16" w14:textId="70D9C0BF" w:rsidR="007F2A88" w:rsidRPr="000C4910" w:rsidRDefault="007F2A88" w:rsidP="00272CC5">
            <w:pPr>
              <w:rPr>
                <w:rStyle w:val="normaltextrun"/>
                <w:rFonts w:asciiTheme="minorHAnsi" w:hAnsiTheme="minorHAnsi" w:cstheme="minorHAnsi"/>
                <w:sz w:val="22"/>
                <w:szCs w:val="22"/>
              </w:rPr>
            </w:pPr>
          </w:p>
        </w:tc>
        <w:tc>
          <w:tcPr>
            <w:tcW w:w="5490" w:type="dxa"/>
          </w:tcPr>
          <w:p w14:paraId="30F2C26D" w14:textId="77777777" w:rsidR="007F2A88" w:rsidRPr="000C4910"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bl>
    <w:p w14:paraId="04C5BA5A" w14:textId="77777777" w:rsidR="007F2A88" w:rsidRDefault="007F2A88" w:rsidP="00272CC5">
      <w:pPr>
        <w:spacing w:after="160" w:line="259" w:lineRule="auto"/>
        <w:rPr>
          <w:rFonts w:eastAsia="Calibri" w:cstheme="minorHAnsi"/>
          <w:b/>
          <w:bCs/>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00DE6A70" w:rsidRPr="000C4910" w14:paraId="59D8B83E" w14:textId="77777777" w:rsidTr="00D3646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0BE55699" w14:textId="77777777" w:rsidR="00DE6A70" w:rsidRPr="000C4910" w:rsidRDefault="00DE6A70" w:rsidP="00976B1C">
            <w:pPr>
              <w:rPr>
                <w:rFonts w:asciiTheme="minorHAnsi" w:hAnsiTheme="minorHAnsi" w:cstheme="minorHAnsi"/>
                <w:sz w:val="22"/>
                <w:szCs w:val="22"/>
              </w:rPr>
            </w:pPr>
          </w:p>
          <w:p w14:paraId="7837E220" w14:textId="77777777" w:rsidR="00DE6A70" w:rsidRPr="000C4910" w:rsidRDefault="00DE6A70" w:rsidP="00976B1C">
            <w:pPr>
              <w:jc w:val="center"/>
              <w:rPr>
                <w:rFonts w:asciiTheme="minorHAnsi" w:hAnsiTheme="minorHAnsi" w:cstheme="minorHAnsi"/>
                <w:sz w:val="22"/>
                <w:szCs w:val="22"/>
              </w:rPr>
            </w:pPr>
            <w:r w:rsidRPr="000C4910">
              <w:rPr>
                <w:rFonts w:asciiTheme="minorHAnsi" w:hAnsiTheme="minorHAnsi" w:cstheme="minorHAnsi"/>
                <w:sz w:val="22"/>
                <w:szCs w:val="22"/>
                <w:lang w:bidi="pt-BR"/>
              </w:rPr>
              <w:t>SOLICITAÇÃO DO FINANCIAMENTO</w:t>
            </w:r>
          </w:p>
          <w:p w14:paraId="12EAEED2" w14:textId="77777777" w:rsidR="00DE6A70" w:rsidRPr="000C4910" w:rsidRDefault="00DE6A70" w:rsidP="00976B1C">
            <w:pPr>
              <w:rPr>
                <w:rFonts w:asciiTheme="minorHAnsi" w:hAnsiTheme="minorHAnsi" w:cstheme="minorHAnsi"/>
                <w:sz w:val="22"/>
                <w:szCs w:val="22"/>
              </w:rPr>
            </w:pPr>
          </w:p>
        </w:tc>
      </w:tr>
      <w:tr w:rsidR="00DE6A70" w:rsidRPr="000C4910" w14:paraId="6C8F42B9"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A210713" w14:textId="77777777" w:rsidR="00DE6A70" w:rsidRPr="00E8394F" w:rsidRDefault="00DE6A70" w:rsidP="00976B1C">
            <w:pPr>
              <w:pStyle w:val="paragraph"/>
              <w:spacing w:before="0" w:beforeAutospacing="0" w:after="0" w:afterAutospacing="0"/>
              <w:ind w:left="360" w:hanging="360"/>
              <w:textAlignment w:val="baseline"/>
              <w:rPr>
                <w:rStyle w:val="normaltextrun"/>
                <w:rFonts w:asciiTheme="minorHAnsi" w:eastAsia="Calibri" w:hAnsiTheme="minorHAnsi" w:cstheme="minorHAnsi"/>
                <w:b w:val="0"/>
                <w:bCs w:val="0"/>
                <w:sz w:val="22"/>
                <w:szCs w:val="22"/>
                <w:lang w:val="es-419"/>
              </w:rPr>
            </w:pPr>
          </w:p>
          <w:p w14:paraId="10195AF7" w14:textId="77777777" w:rsidR="00DE6A70" w:rsidRPr="0084224E" w:rsidRDefault="00DE6A70" w:rsidP="00976B1C">
            <w:pPr>
              <w:rPr>
                <w:rFonts w:asciiTheme="minorHAnsi" w:hAnsiTheme="minorHAnsi" w:cstheme="minorHAnsi"/>
                <w:b w:val="0"/>
                <w:bCs w:val="0"/>
                <w:sz w:val="22"/>
                <w:szCs w:val="22"/>
              </w:rPr>
            </w:pPr>
            <w:r w:rsidRPr="0084224E">
              <w:rPr>
                <w:rFonts w:asciiTheme="minorHAnsi" w:hAnsiTheme="minorHAnsi" w:cstheme="minorHAnsi"/>
                <w:sz w:val="22"/>
                <w:szCs w:val="22"/>
                <w:lang w:bidi="pt-BR"/>
              </w:rPr>
              <w:t xml:space="preserve">Valor Solicitado em dólares (USD): </w:t>
            </w:r>
          </w:p>
          <w:p w14:paraId="37C38142" w14:textId="77777777" w:rsidR="00DE6A70" w:rsidRPr="0084224E" w:rsidRDefault="00DE6A70" w:rsidP="00976B1C">
            <w:pPr>
              <w:rPr>
                <w:rFonts w:asciiTheme="minorHAnsi" w:hAnsiTheme="minorHAnsi" w:cstheme="minorHAnsi"/>
                <w:b w:val="0"/>
                <w:bCs w:val="0"/>
                <w:sz w:val="22"/>
                <w:szCs w:val="22"/>
                <w:highlight w:val="yellow"/>
              </w:rPr>
            </w:pPr>
            <w:r w:rsidRPr="0084224E">
              <w:rPr>
                <w:rFonts w:asciiTheme="minorHAnsi" w:hAnsiTheme="minorHAnsi" w:cstheme="minorHAnsi"/>
                <w:b w:val="0"/>
                <w:sz w:val="22"/>
                <w:szCs w:val="22"/>
                <w:lang w:bidi="pt-BR"/>
              </w:rPr>
              <w:t>ou em moedas locais aceitas pela Smile Train</w:t>
            </w:r>
          </w:p>
          <w:p w14:paraId="62429E69" w14:textId="77777777" w:rsidR="00DE6A70" w:rsidRPr="000C4910" w:rsidRDefault="00DE6A70" w:rsidP="00976B1C">
            <w:pPr>
              <w:rPr>
                <w:rFonts w:asciiTheme="minorHAnsi" w:hAnsiTheme="minorHAnsi" w:cstheme="minorHAnsi"/>
                <w:sz w:val="22"/>
                <w:szCs w:val="22"/>
              </w:rPr>
            </w:pPr>
          </w:p>
        </w:tc>
        <w:tc>
          <w:tcPr>
            <w:tcW w:w="5490" w:type="dxa"/>
          </w:tcPr>
          <w:p w14:paraId="30C40F64" w14:textId="77777777" w:rsidR="00DE6A70" w:rsidRPr="000C4910" w:rsidRDefault="00DE6A70"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DE6A70" w:rsidRPr="000C4910" w14:paraId="6B9DCBDB"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4EFF936A" w14:textId="77777777" w:rsidR="00DE6A70" w:rsidRPr="000C4910" w:rsidRDefault="00DE6A70" w:rsidP="00976B1C">
            <w:pPr>
              <w:rPr>
                <w:rFonts w:asciiTheme="minorHAnsi" w:hAnsiTheme="minorHAnsi" w:cstheme="minorHAnsi"/>
                <w:sz w:val="22"/>
                <w:szCs w:val="22"/>
              </w:rPr>
            </w:pPr>
          </w:p>
          <w:p w14:paraId="3DC72C0A" w14:textId="77777777" w:rsidR="00DE6A70" w:rsidRPr="002D5C50" w:rsidRDefault="00DE6A70" w:rsidP="00976B1C">
            <w:pPr>
              <w:rPr>
                <w:rFonts w:cstheme="minorHAnsi"/>
                <w:sz w:val="22"/>
                <w:szCs w:val="22"/>
              </w:rPr>
            </w:pPr>
            <w:r w:rsidRPr="002D5C50">
              <w:rPr>
                <w:rFonts w:cstheme="minorHAnsi"/>
                <w:sz w:val="22"/>
                <w:szCs w:val="22"/>
                <w:lang w:bidi="pt-BR"/>
              </w:rPr>
              <w:t>Que porcentagem dos custos totais do projeto a Smile Train cobrirá com este financiamento?</w:t>
            </w:r>
          </w:p>
          <w:p w14:paraId="1CF15001" w14:textId="77777777" w:rsidR="00DE6A70" w:rsidRPr="000C4910" w:rsidRDefault="00DE6A70" w:rsidP="00976B1C">
            <w:pPr>
              <w:rPr>
                <w:rFonts w:asciiTheme="minorHAnsi" w:hAnsiTheme="minorHAnsi" w:cstheme="minorHAnsi"/>
                <w:sz w:val="22"/>
                <w:szCs w:val="22"/>
              </w:rPr>
            </w:pPr>
          </w:p>
        </w:tc>
        <w:tc>
          <w:tcPr>
            <w:tcW w:w="5490" w:type="dxa"/>
          </w:tcPr>
          <w:p w14:paraId="7096FE11" w14:textId="77777777" w:rsidR="00DE6A70" w:rsidRPr="000C4910" w:rsidRDefault="00DE6A70"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DE6A70" w:rsidRPr="000C4910" w14:paraId="7EC1CB65"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1FA2902A" w14:textId="77777777" w:rsidR="00DE6A70" w:rsidRDefault="00DE6A70" w:rsidP="00976B1C">
            <w:pPr>
              <w:rPr>
                <w:rFonts w:cstheme="minorHAnsi"/>
                <w:b w:val="0"/>
                <w:bCs w:val="0"/>
                <w:sz w:val="22"/>
                <w:szCs w:val="22"/>
              </w:rPr>
            </w:pPr>
          </w:p>
          <w:p w14:paraId="3A815B9F" w14:textId="77777777" w:rsidR="00DE6A70" w:rsidRDefault="00DE6A70" w:rsidP="00976B1C">
            <w:pPr>
              <w:rPr>
                <w:rFonts w:cstheme="minorHAnsi"/>
                <w:b w:val="0"/>
                <w:bCs w:val="0"/>
                <w:sz w:val="22"/>
                <w:szCs w:val="22"/>
              </w:rPr>
            </w:pPr>
            <w:r w:rsidRPr="002D5C50">
              <w:rPr>
                <w:rFonts w:cstheme="minorHAnsi"/>
                <w:sz w:val="22"/>
                <w:szCs w:val="22"/>
                <w:lang w:bidi="pt-BR"/>
              </w:rPr>
              <w:t>De que outras fontes seu centro receberá apoio financeiro para este projeto de ortodontia?</w:t>
            </w:r>
          </w:p>
          <w:p w14:paraId="0FA4BDBA" w14:textId="77777777" w:rsidR="00DE6A70" w:rsidRPr="002D5C50" w:rsidRDefault="00DE6A70" w:rsidP="00976B1C">
            <w:pPr>
              <w:rPr>
                <w:rFonts w:cstheme="minorHAnsi"/>
                <w:b w:val="0"/>
                <w:bCs w:val="0"/>
                <w:sz w:val="22"/>
                <w:szCs w:val="22"/>
              </w:rPr>
            </w:pPr>
            <w:r>
              <w:rPr>
                <w:rFonts w:cstheme="minorHAnsi"/>
                <w:b w:val="0"/>
                <w:sz w:val="22"/>
                <w:szCs w:val="22"/>
                <w:lang w:bidi="pt-BR"/>
              </w:rPr>
              <w:t>Selecione todas as opções que se aplicam.</w:t>
            </w:r>
          </w:p>
          <w:p w14:paraId="3E0F4FAD" w14:textId="77777777" w:rsidR="00DE6A70" w:rsidRPr="000C4910" w:rsidRDefault="00DE6A70" w:rsidP="00976B1C">
            <w:pPr>
              <w:rPr>
                <w:rFonts w:asciiTheme="minorHAnsi" w:hAnsiTheme="minorHAnsi" w:cstheme="minorHAnsi"/>
                <w:sz w:val="22"/>
                <w:szCs w:val="22"/>
              </w:rPr>
            </w:pPr>
          </w:p>
        </w:tc>
        <w:tc>
          <w:tcPr>
            <w:tcW w:w="5490" w:type="dxa"/>
          </w:tcPr>
          <w:p w14:paraId="6C708825" w14:textId="77777777" w:rsidR="00DE6A70" w:rsidRDefault="00DE6A70"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3423EDA7" w14:textId="77777777" w:rsidR="00DE6A70" w:rsidRDefault="00DE6A70" w:rsidP="00976B1C">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pt-BR"/>
              </w:rPr>
              <w:t>Governo</w:t>
            </w:r>
          </w:p>
          <w:p w14:paraId="6160DD08" w14:textId="77777777" w:rsidR="00DE6A70" w:rsidRDefault="00DE6A70" w:rsidP="00976B1C">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pt-BR"/>
              </w:rPr>
              <w:t>Pagamentos do paciente</w:t>
            </w:r>
          </w:p>
          <w:p w14:paraId="5C0C730A" w14:textId="77777777" w:rsidR="00DE6A70" w:rsidRDefault="00DE6A70" w:rsidP="00976B1C">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pt-BR"/>
              </w:rPr>
              <w:t>Recursos próprios do centro de tratamento</w:t>
            </w:r>
          </w:p>
          <w:p w14:paraId="64A63F7D" w14:textId="77777777" w:rsidR="00DE6A70" w:rsidRDefault="00DE6A70" w:rsidP="00976B1C">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pt-BR"/>
              </w:rPr>
              <w:t>Outra organização sem fins lucrativos voltada para fissuras</w:t>
            </w:r>
          </w:p>
          <w:p w14:paraId="58DE9E16" w14:textId="77777777" w:rsidR="00DE6A70" w:rsidRDefault="00DE6A70" w:rsidP="00976B1C">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pt-BR"/>
              </w:rPr>
              <w:t>Outra organização</w:t>
            </w:r>
          </w:p>
          <w:p w14:paraId="6F639F9C" w14:textId="77777777" w:rsidR="00DE6A70" w:rsidRDefault="00DE6A70" w:rsidP="00976B1C">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pt-BR"/>
              </w:rPr>
              <w:t>Nenhuma</w:t>
            </w:r>
          </w:p>
          <w:p w14:paraId="5BEF19E8" w14:textId="77777777" w:rsidR="00DE6A70" w:rsidRPr="000C4910" w:rsidRDefault="00DE6A70"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DE6A70" w:rsidRPr="000C4910" w14:paraId="2A9744B0"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BA4D408" w14:textId="77777777" w:rsidR="00DE6A70" w:rsidRDefault="00DE6A70" w:rsidP="00976B1C">
            <w:pPr>
              <w:pStyle w:val="TableParagraph"/>
              <w:ind w:left="34"/>
              <w:rPr>
                <w:rFonts w:asciiTheme="minorHAnsi" w:eastAsia="Calibri" w:hAnsiTheme="minorHAnsi" w:cstheme="minorHAnsi"/>
                <w:b w:val="0"/>
                <w:bCs w:val="0"/>
                <w:sz w:val="22"/>
                <w:szCs w:val="22"/>
              </w:rPr>
            </w:pPr>
          </w:p>
          <w:p w14:paraId="2D6717F1" w14:textId="77777777" w:rsidR="00DE6A70" w:rsidRPr="0084224E" w:rsidRDefault="00DE6A70" w:rsidP="00976B1C">
            <w:pPr>
              <w:rPr>
                <w:rFonts w:asciiTheme="minorHAnsi" w:hAnsiTheme="minorHAnsi" w:cstheme="minorHAnsi"/>
                <w:sz w:val="22"/>
                <w:szCs w:val="22"/>
              </w:rPr>
            </w:pPr>
            <w:r w:rsidRPr="0084224E">
              <w:rPr>
                <w:rFonts w:asciiTheme="minorHAnsi" w:hAnsiTheme="minorHAnsi" w:cstheme="minorHAnsi"/>
                <w:sz w:val="22"/>
                <w:szCs w:val="22"/>
                <w:lang w:bidi="pt-BR"/>
              </w:rPr>
              <w:t>Data proposta para o início do período de financiamento:</w:t>
            </w:r>
          </w:p>
          <w:p w14:paraId="670E34B7" w14:textId="77777777" w:rsidR="00DE6A70" w:rsidRPr="000C4910" w:rsidRDefault="00DE6A70" w:rsidP="00976B1C">
            <w:pPr>
              <w:rPr>
                <w:rStyle w:val="normaltextrun"/>
                <w:rFonts w:asciiTheme="minorHAnsi" w:hAnsiTheme="minorHAnsi" w:cstheme="minorHAnsi"/>
                <w:sz w:val="22"/>
                <w:szCs w:val="22"/>
              </w:rPr>
            </w:pPr>
          </w:p>
        </w:tc>
        <w:tc>
          <w:tcPr>
            <w:tcW w:w="5490" w:type="dxa"/>
          </w:tcPr>
          <w:p w14:paraId="27094B37" w14:textId="77777777" w:rsidR="00DE6A70" w:rsidRPr="000C4910" w:rsidRDefault="00DE6A70"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DE6A70" w:rsidRPr="000C4910" w14:paraId="534A4E0F"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0832E743" w14:textId="77777777" w:rsidR="00DE6A70" w:rsidRDefault="00DE6A70" w:rsidP="00976B1C">
            <w:pPr>
              <w:rPr>
                <w:rFonts w:asciiTheme="minorHAnsi" w:hAnsiTheme="minorHAnsi" w:cstheme="minorHAnsi"/>
                <w:b w:val="0"/>
                <w:bCs w:val="0"/>
                <w:sz w:val="22"/>
                <w:szCs w:val="22"/>
              </w:rPr>
            </w:pPr>
          </w:p>
          <w:p w14:paraId="23DEA838" w14:textId="77777777" w:rsidR="00DE6A70" w:rsidRPr="0084224E" w:rsidRDefault="00DE6A70" w:rsidP="00976B1C">
            <w:pPr>
              <w:rPr>
                <w:rFonts w:asciiTheme="minorHAnsi" w:hAnsiTheme="minorHAnsi" w:cstheme="minorHAnsi"/>
                <w:sz w:val="22"/>
                <w:szCs w:val="22"/>
              </w:rPr>
            </w:pPr>
            <w:r w:rsidRPr="0084224E">
              <w:rPr>
                <w:rFonts w:asciiTheme="minorHAnsi" w:hAnsiTheme="minorHAnsi" w:cstheme="minorHAnsi"/>
                <w:sz w:val="22"/>
                <w:szCs w:val="22"/>
                <w:lang w:bidi="pt-BR"/>
              </w:rPr>
              <w:t>Data proposta para o término do período de financiamento:</w:t>
            </w:r>
          </w:p>
          <w:p w14:paraId="2FE82CA2" w14:textId="77777777" w:rsidR="00DE6A70" w:rsidRPr="000C4910" w:rsidRDefault="00DE6A70" w:rsidP="00976B1C">
            <w:pPr>
              <w:rPr>
                <w:rFonts w:asciiTheme="minorHAnsi" w:hAnsiTheme="minorHAnsi" w:cstheme="minorHAnsi"/>
                <w:sz w:val="22"/>
                <w:szCs w:val="22"/>
              </w:rPr>
            </w:pPr>
          </w:p>
        </w:tc>
        <w:tc>
          <w:tcPr>
            <w:tcW w:w="5490" w:type="dxa"/>
          </w:tcPr>
          <w:p w14:paraId="790516D8" w14:textId="77777777" w:rsidR="00DE6A70" w:rsidRPr="000C4910" w:rsidRDefault="00DE6A70"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DE6A70" w:rsidRPr="000C4910" w14:paraId="1845197C"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4A17D5F" w14:textId="77777777" w:rsidR="00DE6A70" w:rsidRPr="000C4910" w:rsidRDefault="00DE6A70" w:rsidP="00976B1C">
            <w:pPr>
              <w:rPr>
                <w:rFonts w:asciiTheme="minorHAnsi" w:hAnsiTheme="minorHAnsi" w:cstheme="minorHAnsi"/>
                <w:sz w:val="22"/>
                <w:szCs w:val="22"/>
              </w:rPr>
            </w:pPr>
          </w:p>
          <w:p w14:paraId="2253A33E" w14:textId="77777777" w:rsidR="00DE6A70" w:rsidRPr="000C4910" w:rsidRDefault="00DE6A70" w:rsidP="00976B1C">
            <w:pPr>
              <w:rPr>
                <w:rFonts w:asciiTheme="minorHAnsi" w:hAnsiTheme="minorHAnsi" w:cstheme="minorHAnsi"/>
                <w:sz w:val="22"/>
                <w:szCs w:val="22"/>
              </w:rPr>
            </w:pPr>
            <w:r w:rsidRPr="0084224E">
              <w:rPr>
                <w:rFonts w:asciiTheme="minorHAnsi" w:hAnsiTheme="minorHAnsi" w:cstheme="minorHAnsi"/>
                <w:sz w:val="22"/>
                <w:szCs w:val="22"/>
                <w:lang w:bidi="pt-BR"/>
              </w:rPr>
              <w:t>Principal Região Geográfica Atendida:</w:t>
            </w:r>
          </w:p>
          <w:p w14:paraId="7DAA536B" w14:textId="77777777" w:rsidR="00DE6A70" w:rsidRPr="000C4910" w:rsidRDefault="00DE6A70" w:rsidP="00976B1C">
            <w:pPr>
              <w:rPr>
                <w:rStyle w:val="normaltextrun"/>
                <w:rFonts w:asciiTheme="minorHAnsi" w:hAnsiTheme="minorHAnsi" w:cstheme="minorHAnsi"/>
                <w:sz w:val="22"/>
                <w:szCs w:val="22"/>
              </w:rPr>
            </w:pPr>
          </w:p>
        </w:tc>
        <w:tc>
          <w:tcPr>
            <w:tcW w:w="5490" w:type="dxa"/>
          </w:tcPr>
          <w:p w14:paraId="0A4F1E2B" w14:textId="77777777" w:rsidR="00DE6A70" w:rsidRPr="000C4910" w:rsidRDefault="00DE6A70"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bl>
    <w:p w14:paraId="696602FC" w14:textId="77777777" w:rsidR="007F2A88" w:rsidRPr="000C4910" w:rsidRDefault="007F2A88" w:rsidP="00301181">
      <w:pPr>
        <w:spacing w:line="259" w:lineRule="auto"/>
        <w:rPr>
          <w:rFonts w:eastAsia="Calibri" w:cstheme="minorHAnsi"/>
          <w:b/>
          <w:bCs/>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00301181" w:rsidRPr="000C4910" w14:paraId="0FEC8D6B" w14:textId="77777777" w:rsidTr="00D3646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10CA8DDA" w14:textId="77777777" w:rsidR="00301181" w:rsidRPr="000C4910" w:rsidRDefault="00301181" w:rsidP="00301181">
            <w:pPr>
              <w:rPr>
                <w:rFonts w:asciiTheme="minorHAnsi" w:hAnsiTheme="minorHAnsi" w:cstheme="minorHAnsi"/>
                <w:sz w:val="22"/>
                <w:szCs w:val="22"/>
              </w:rPr>
            </w:pPr>
          </w:p>
          <w:p w14:paraId="45B0A7C8" w14:textId="21650A58" w:rsidR="00301181" w:rsidRPr="000C4910" w:rsidRDefault="00301181" w:rsidP="00301181">
            <w:pPr>
              <w:jc w:val="center"/>
              <w:rPr>
                <w:rFonts w:asciiTheme="minorHAnsi" w:hAnsiTheme="minorHAnsi" w:cstheme="minorHAnsi"/>
                <w:sz w:val="22"/>
                <w:szCs w:val="22"/>
              </w:rPr>
            </w:pPr>
            <w:r>
              <w:rPr>
                <w:rFonts w:asciiTheme="minorHAnsi" w:hAnsiTheme="minorHAnsi" w:cstheme="minorHAnsi"/>
                <w:sz w:val="22"/>
                <w:szCs w:val="22"/>
                <w:lang w:bidi="pt-BR"/>
              </w:rPr>
              <w:t>HISTÓRICO DO PARCEIRO</w:t>
            </w:r>
          </w:p>
          <w:p w14:paraId="2521775A" w14:textId="77777777" w:rsidR="00301181" w:rsidRPr="000C4910" w:rsidRDefault="00301181" w:rsidP="00301181">
            <w:pPr>
              <w:rPr>
                <w:rFonts w:asciiTheme="minorHAnsi" w:hAnsiTheme="minorHAnsi" w:cstheme="minorHAnsi"/>
                <w:sz w:val="22"/>
                <w:szCs w:val="22"/>
              </w:rPr>
            </w:pPr>
          </w:p>
        </w:tc>
      </w:tr>
      <w:tr w:rsidR="00301181" w:rsidRPr="000C4910" w14:paraId="661CC458"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00F9ED8F" w14:textId="77777777" w:rsidR="00301181" w:rsidRPr="00E8394F" w:rsidRDefault="00301181" w:rsidP="00976B1C">
            <w:pPr>
              <w:pStyle w:val="paragraph"/>
              <w:spacing w:before="0" w:beforeAutospacing="0" w:after="0" w:afterAutospacing="0"/>
              <w:ind w:left="360" w:hanging="360"/>
              <w:textAlignment w:val="baseline"/>
              <w:rPr>
                <w:rStyle w:val="normaltextrun"/>
                <w:rFonts w:asciiTheme="minorHAnsi" w:eastAsia="Calibri" w:hAnsiTheme="minorHAnsi" w:cstheme="minorHAnsi"/>
                <w:b w:val="0"/>
                <w:bCs w:val="0"/>
                <w:sz w:val="22"/>
                <w:szCs w:val="22"/>
                <w:lang w:val="es-419"/>
              </w:rPr>
            </w:pPr>
          </w:p>
          <w:p w14:paraId="67C050EA" w14:textId="77777777" w:rsidR="00301181" w:rsidRDefault="00301181" w:rsidP="00976B1C">
            <w:pPr>
              <w:rPr>
                <w:rFonts w:asciiTheme="minorHAnsi" w:hAnsiTheme="minorHAnsi" w:cstheme="minorHAnsi"/>
                <w:b w:val="0"/>
                <w:bCs w:val="0"/>
                <w:sz w:val="22"/>
                <w:szCs w:val="22"/>
              </w:rPr>
            </w:pPr>
            <w:r w:rsidRPr="00301181">
              <w:rPr>
                <w:rFonts w:asciiTheme="minorHAnsi" w:hAnsiTheme="minorHAnsi" w:cstheme="minorHAnsi"/>
                <w:sz w:val="22"/>
                <w:szCs w:val="22"/>
                <w:lang w:bidi="pt-BR"/>
              </w:rPr>
              <w:t>Em média, quantos pacientes com fissuras iniciam tratamento ortodôntico por mês em seu centro de atendimento?</w:t>
            </w:r>
          </w:p>
          <w:p w14:paraId="301704C1" w14:textId="5AC758DD" w:rsidR="00301181" w:rsidRPr="000C4910" w:rsidRDefault="00301181" w:rsidP="00976B1C">
            <w:pPr>
              <w:rPr>
                <w:rFonts w:asciiTheme="minorHAnsi" w:hAnsiTheme="minorHAnsi" w:cstheme="minorHAnsi"/>
                <w:sz w:val="22"/>
                <w:szCs w:val="22"/>
              </w:rPr>
            </w:pPr>
          </w:p>
        </w:tc>
        <w:tc>
          <w:tcPr>
            <w:tcW w:w="5490" w:type="dxa"/>
          </w:tcPr>
          <w:p w14:paraId="7E1E2921" w14:textId="77777777" w:rsidR="00301181" w:rsidRPr="000C4910" w:rsidRDefault="00301181"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301181" w:rsidRPr="000C4910" w14:paraId="2B41B9F4"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78A55508" w14:textId="77777777" w:rsidR="00301181" w:rsidRPr="000C4910" w:rsidRDefault="00301181" w:rsidP="00976B1C">
            <w:pPr>
              <w:rPr>
                <w:rFonts w:asciiTheme="minorHAnsi" w:hAnsiTheme="minorHAnsi" w:cstheme="minorHAnsi"/>
                <w:sz w:val="22"/>
                <w:szCs w:val="22"/>
              </w:rPr>
            </w:pPr>
          </w:p>
          <w:p w14:paraId="1D4A4802" w14:textId="77777777" w:rsidR="00301181" w:rsidRDefault="00301181" w:rsidP="00976B1C">
            <w:pPr>
              <w:rPr>
                <w:rFonts w:cstheme="minorHAnsi"/>
                <w:b w:val="0"/>
                <w:bCs w:val="0"/>
                <w:sz w:val="22"/>
                <w:szCs w:val="22"/>
              </w:rPr>
            </w:pPr>
            <w:r w:rsidRPr="00301181">
              <w:rPr>
                <w:rFonts w:cstheme="minorHAnsi"/>
                <w:sz w:val="22"/>
                <w:szCs w:val="22"/>
                <w:lang w:bidi="pt-BR"/>
              </w:rPr>
              <w:t>No total, quantos pacientes com fissuras receberam tratamento cirúrgico em seu centro nos últimos 12 meses?</w:t>
            </w:r>
          </w:p>
          <w:p w14:paraId="3FE92182" w14:textId="1E0125D5" w:rsidR="00301181" w:rsidRPr="000C4910" w:rsidRDefault="00301181" w:rsidP="00976B1C">
            <w:pPr>
              <w:rPr>
                <w:rFonts w:asciiTheme="minorHAnsi" w:hAnsiTheme="minorHAnsi" w:cstheme="minorHAnsi"/>
                <w:sz w:val="22"/>
                <w:szCs w:val="22"/>
              </w:rPr>
            </w:pPr>
          </w:p>
        </w:tc>
        <w:tc>
          <w:tcPr>
            <w:tcW w:w="5490" w:type="dxa"/>
          </w:tcPr>
          <w:p w14:paraId="6DB74793" w14:textId="77777777" w:rsidR="00301181" w:rsidRPr="000C4910" w:rsidRDefault="00301181"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301181" w:rsidRPr="000C4910" w14:paraId="252BDAD6"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1387A0AE" w14:textId="77777777" w:rsidR="00301181" w:rsidRDefault="00301181" w:rsidP="00976B1C">
            <w:pPr>
              <w:rPr>
                <w:rFonts w:cstheme="minorHAnsi"/>
                <w:b w:val="0"/>
                <w:bCs w:val="0"/>
                <w:sz w:val="22"/>
                <w:szCs w:val="22"/>
              </w:rPr>
            </w:pPr>
          </w:p>
          <w:p w14:paraId="35010FCD" w14:textId="77777777" w:rsidR="00301181" w:rsidRDefault="00301181" w:rsidP="00976B1C">
            <w:pPr>
              <w:rPr>
                <w:rFonts w:cstheme="minorHAnsi"/>
                <w:b w:val="0"/>
                <w:bCs w:val="0"/>
                <w:sz w:val="22"/>
                <w:szCs w:val="22"/>
              </w:rPr>
            </w:pPr>
            <w:r w:rsidRPr="00301181">
              <w:rPr>
                <w:rFonts w:cstheme="minorHAnsi"/>
                <w:sz w:val="22"/>
                <w:szCs w:val="22"/>
                <w:lang w:bidi="pt-BR"/>
              </w:rPr>
              <w:t>No total, quantas cirurgias de Enxerto Ósseo Alveolar foram realizadas em seu centro nos últimos 12 meses? </w:t>
            </w:r>
          </w:p>
          <w:p w14:paraId="17917440" w14:textId="541C75F1" w:rsidR="00301181" w:rsidRPr="000C4910" w:rsidRDefault="00301181" w:rsidP="00976B1C">
            <w:pPr>
              <w:rPr>
                <w:rFonts w:asciiTheme="minorHAnsi" w:hAnsiTheme="minorHAnsi" w:cstheme="minorHAnsi"/>
                <w:sz w:val="22"/>
                <w:szCs w:val="22"/>
              </w:rPr>
            </w:pPr>
          </w:p>
        </w:tc>
        <w:tc>
          <w:tcPr>
            <w:tcW w:w="5490" w:type="dxa"/>
          </w:tcPr>
          <w:p w14:paraId="0A98DB90" w14:textId="77777777" w:rsidR="00301181" w:rsidRPr="00301181" w:rsidRDefault="00301181" w:rsidP="00301181">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301181" w:rsidRPr="000C4910" w14:paraId="058C42F7"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1E770E13" w14:textId="77777777" w:rsidR="00301181" w:rsidRDefault="00301181" w:rsidP="00976B1C">
            <w:pPr>
              <w:pStyle w:val="TableParagraph"/>
              <w:ind w:left="34"/>
              <w:rPr>
                <w:rFonts w:asciiTheme="minorHAnsi" w:eastAsia="Calibri" w:hAnsiTheme="minorHAnsi" w:cstheme="minorHAnsi"/>
                <w:b w:val="0"/>
                <w:bCs w:val="0"/>
                <w:sz w:val="22"/>
                <w:szCs w:val="22"/>
              </w:rPr>
            </w:pPr>
          </w:p>
          <w:p w14:paraId="546E7369" w14:textId="77777777" w:rsidR="00301181" w:rsidRDefault="00301181" w:rsidP="00976B1C">
            <w:pPr>
              <w:rPr>
                <w:rFonts w:asciiTheme="minorHAnsi" w:hAnsiTheme="minorHAnsi" w:cstheme="minorHAnsi"/>
                <w:b w:val="0"/>
                <w:bCs w:val="0"/>
                <w:sz w:val="22"/>
                <w:szCs w:val="22"/>
              </w:rPr>
            </w:pPr>
            <w:r w:rsidRPr="00301181">
              <w:rPr>
                <w:rFonts w:asciiTheme="minorHAnsi" w:hAnsiTheme="minorHAnsi" w:cstheme="minorHAnsi"/>
                <w:sz w:val="22"/>
                <w:szCs w:val="22"/>
                <w:lang w:bidi="pt-BR"/>
              </w:rPr>
              <w:t>Um ou mais cirurgiões de fissura devem ser afiliados a todos os programas de ortodontia financiados pela Smile Train, para garantir que os tratamentos estejam alinhados com uma cirurgia de fissura de qualidade. Por favor, indique o(s) nome(s) do(s) cirurgião(ões) afiliado(s) a este programa de ortodontia para fissuras: </w:t>
            </w:r>
          </w:p>
          <w:p w14:paraId="026D2880" w14:textId="230AA070" w:rsidR="00301181" w:rsidRPr="000C4910" w:rsidRDefault="00301181" w:rsidP="00976B1C">
            <w:pPr>
              <w:rPr>
                <w:rStyle w:val="normaltextrun"/>
                <w:rFonts w:asciiTheme="minorHAnsi" w:hAnsiTheme="minorHAnsi" w:cstheme="minorHAnsi"/>
                <w:sz w:val="22"/>
                <w:szCs w:val="22"/>
              </w:rPr>
            </w:pPr>
          </w:p>
        </w:tc>
        <w:tc>
          <w:tcPr>
            <w:tcW w:w="5490" w:type="dxa"/>
          </w:tcPr>
          <w:p w14:paraId="30B75D8A" w14:textId="77777777" w:rsidR="00301181" w:rsidRPr="000C4910" w:rsidRDefault="00301181"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301181" w:rsidRPr="000C4910" w14:paraId="4C6D9831"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70F1C150" w14:textId="77777777" w:rsidR="00301181" w:rsidRDefault="00301181" w:rsidP="00976B1C">
            <w:pPr>
              <w:rPr>
                <w:rFonts w:asciiTheme="minorHAnsi" w:hAnsiTheme="minorHAnsi" w:cstheme="minorHAnsi"/>
                <w:b w:val="0"/>
                <w:bCs w:val="0"/>
                <w:sz w:val="22"/>
                <w:szCs w:val="22"/>
              </w:rPr>
            </w:pPr>
          </w:p>
          <w:p w14:paraId="415CBA5F" w14:textId="27E4596A" w:rsidR="00301181" w:rsidRDefault="00301181" w:rsidP="00976B1C">
            <w:pPr>
              <w:rPr>
                <w:rFonts w:asciiTheme="minorHAnsi" w:hAnsiTheme="minorHAnsi" w:cstheme="minorHAnsi"/>
                <w:b w:val="0"/>
                <w:bCs w:val="0"/>
                <w:sz w:val="22"/>
                <w:szCs w:val="22"/>
              </w:rPr>
            </w:pPr>
            <w:r w:rsidRPr="00301181">
              <w:rPr>
                <w:rFonts w:asciiTheme="minorHAnsi" w:hAnsiTheme="minorHAnsi" w:cstheme="minorHAnsi"/>
                <w:sz w:val="22"/>
                <w:szCs w:val="22"/>
                <w:lang w:bidi="pt-BR"/>
              </w:rPr>
              <w:t>Atualmente, seu centro possui todos os materiais e equipamentos necessários para auxiliar no programa de ortodontia para fissuras, conforme estabelecido em Requisitos para Solicitação do Financiamento Odontológico da Smile Train?</w:t>
            </w:r>
          </w:p>
          <w:p w14:paraId="501ABF0E" w14:textId="6097DE0E" w:rsidR="00301181" w:rsidRPr="000C4910" w:rsidRDefault="00301181" w:rsidP="00976B1C">
            <w:pPr>
              <w:rPr>
                <w:rFonts w:asciiTheme="minorHAnsi" w:hAnsiTheme="minorHAnsi" w:cstheme="minorHAnsi"/>
                <w:sz w:val="22"/>
                <w:szCs w:val="22"/>
              </w:rPr>
            </w:pPr>
          </w:p>
        </w:tc>
        <w:tc>
          <w:tcPr>
            <w:tcW w:w="5490" w:type="dxa"/>
          </w:tcPr>
          <w:p w14:paraId="70052EC9" w14:textId="77777777" w:rsidR="00301181" w:rsidRDefault="00301181" w:rsidP="00301181">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p w14:paraId="2F58ED26" w14:textId="77777777" w:rsidR="00301181" w:rsidRPr="00301181" w:rsidRDefault="00301181" w:rsidP="00301181">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01181">
              <w:rPr>
                <w:rFonts w:cstheme="minorHAnsi"/>
                <w:sz w:val="22"/>
                <w:szCs w:val="22"/>
                <w:lang w:bidi="pt-BR"/>
              </w:rPr>
              <w:t>Sim</w:t>
            </w:r>
          </w:p>
          <w:p w14:paraId="2D20551A" w14:textId="591B366E" w:rsidR="00301181" w:rsidRPr="00301181" w:rsidRDefault="00301181" w:rsidP="00301181">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301181">
              <w:rPr>
                <w:rFonts w:cstheme="minorHAnsi"/>
                <w:sz w:val="22"/>
                <w:szCs w:val="22"/>
                <w:lang w:bidi="pt-BR"/>
              </w:rPr>
              <w:t>Não</w:t>
            </w:r>
          </w:p>
        </w:tc>
      </w:tr>
      <w:tr w:rsidR="00301181" w:rsidRPr="000C4910" w14:paraId="1008BAB2"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23747029" w14:textId="77777777" w:rsidR="00301181" w:rsidRPr="000C4910" w:rsidRDefault="00301181" w:rsidP="00976B1C">
            <w:pPr>
              <w:rPr>
                <w:rFonts w:asciiTheme="minorHAnsi" w:hAnsiTheme="minorHAnsi" w:cstheme="minorHAnsi"/>
                <w:sz w:val="22"/>
                <w:szCs w:val="22"/>
              </w:rPr>
            </w:pPr>
          </w:p>
          <w:p w14:paraId="1257916B" w14:textId="77777777" w:rsidR="00301181" w:rsidRDefault="00301181" w:rsidP="00976B1C">
            <w:pPr>
              <w:rPr>
                <w:rFonts w:asciiTheme="minorHAnsi" w:hAnsiTheme="minorHAnsi" w:cstheme="minorHAnsi"/>
                <w:b w:val="0"/>
                <w:bCs w:val="0"/>
                <w:sz w:val="22"/>
                <w:szCs w:val="22"/>
              </w:rPr>
            </w:pPr>
            <w:r w:rsidRPr="00301181">
              <w:rPr>
                <w:rFonts w:asciiTheme="minorHAnsi" w:hAnsiTheme="minorHAnsi" w:cstheme="minorHAnsi"/>
                <w:sz w:val="22"/>
                <w:szCs w:val="22"/>
                <w:lang w:bidi="pt-BR"/>
              </w:rPr>
              <w:t>Se não, por favor, descreva em detalhes os recursos disponíveis: </w:t>
            </w:r>
          </w:p>
          <w:p w14:paraId="1D838F21" w14:textId="53C9FE49" w:rsidR="00301181" w:rsidRPr="000C4910" w:rsidRDefault="00301181" w:rsidP="00976B1C">
            <w:pPr>
              <w:rPr>
                <w:rStyle w:val="normaltextrun"/>
                <w:rFonts w:asciiTheme="minorHAnsi" w:hAnsiTheme="minorHAnsi" w:cstheme="minorHAnsi"/>
                <w:sz w:val="22"/>
                <w:szCs w:val="22"/>
              </w:rPr>
            </w:pPr>
          </w:p>
        </w:tc>
        <w:tc>
          <w:tcPr>
            <w:tcW w:w="5490" w:type="dxa"/>
          </w:tcPr>
          <w:p w14:paraId="5B16AD71" w14:textId="77777777" w:rsidR="00301181" w:rsidRPr="000C4910" w:rsidRDefault="00301181"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301181" w:rsidRPr="000C4910" w14:paraId="302F8D12"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5EA9681D" w14:textId="77777777" w:rsidR="00301181" w:rsidRDefault="00301181" w:rsidP="00976B1C">
            <w:pPr>
              <w:rPr>
                <w:rFonts w:cstheme="minorHAnsi"/>
                <w:b w:val="0"/>
                <w:bCs w:val="0"/>
                <w:sz w:val="22"/>
                <w:szCs w:val="22"/>
              </w:rPr>
            </w:pPr>
          </w:p>
          <w:p w14:paraId="58842239" w14:textId="168790BE" w:rsidR="00301181" w:rsidRDefault="00301181" w:rsidP="00976B1C">
            <w:pPr>
              <w:rPr>
                <w:rFonts w:cstheme="minorHAnsi"/>
                <w:b w:val="0"/>
                <w:bCs w:val="0"/>
                <w:sz w:val="22"/>
                <w:szCs w:val="22"/>
              </w:rPr>
            </w:pPr>
            <w:r w:rsidRPr="00301181">
              <w:rPr>
                <w:rFonts w:cstheme="minorHAnsi"/>
                <w:sz w:val="22"/>
                <w:szCs w:val="22"/>
                <w:lang w:bidi="pt-BR"/>
              </w:rPr>
              <w:t>Quantos pacientes com fissura devem se beneficiar deste financiamento ortodôntico durante o período de financiamento proposto?</w:t>
            </w:r>
          </w:p>
          <w:p w14:paraId="2AE26F78" w14:textId="3C22179E" w:rsidR="00301181" w:rsidRPr="000C4910" w:rsidRDefault="00301181" w:rsidP="00976B1C">
            <w:pPr>
              <w:rPr>
                <w:rFonts w:cstheme="minorHAnsi"/>
                <w:sz w:val="22"/>
                <w:szCs w:val="22"/>
              </w:rPr>
            </w:pPr>
          </w:p>
        </w:tc>
        <w:tc>
          <w:tcPr>
            <w:tcW w:w="5490" w:type="dxa"/>
          </w:tcPr>
          <w:p w14:paraId="4BDB1E8B" w14:textId="77777777" w:rsidR="00301181" w:rsidRPr="000C4910" w:rsidRDefault="00301181"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301181" w:rsidRPr="000C4910" w14:paraId="2AA5FEE4"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7F968056" w14:textId="77777777" w:rsidR="00301181" w:rsidRDefault="00301181" w:rsidP="00976B1C">
            <w:pPr>
              <w:rPr>
                <w:rFonts w:cstheme="minorHAnsi"/>
                <w:sz w:val="22"/>
                <w:szCs w:val="22"/>
              </w:rPr>
            </w:pPr>
          </w:p>
          <w:p w14:paraId="2F98E6C3" w14:textId="0975286E" w:rsidR="003C3E8F" w:rsidRPr="003C3E8F" w:rsidRDefault="003C3E8F" w:rsidP="003C3E8F">
            <w:pPr>
              <w:rPr>
                <w:rFonts w:cstheme="minorHAnsi"/>
                <w:sz w:val="22"/>
                <w:szCs w:val="22"/>
              </w:rPr>
            </w:pPr>
            <w:r w:rsidRPr="003C3E8F">
              <w:rPr>
                <w:rFonts w:cstheme="minorHAnsi"/>
                <w:sz w:val="22"/>
                <w:szCs w:val="22"/>
                <w:lang w:bidi="pt-BR"/>
              </w:rPr>
              <w:t>Por favor, informe o valor do financiamento solicitado à Smile Train, POR PACIENTE, para cada um dos seguintes estágios de tratamento.  </w:t>
            </w:r>
          </w:p>
          <w:p w14:paraId="17D99DE9" w14:textId="77777777" w:rsidR="003C3E8F" w:rsidRPr="003C3E8F" w:rsidRDefault="003C3E8F" w:rsidP="003C3E8F">
            <w:pPr>
              <w:rPr>
                <w:rFonts w:cstheme="minorHAnsi"/>
                <w:sz w:val="22"/>
                <w:szCs w:val="22"/>
              </w:rPr>
            </w:pPr>
            <w:r w:rsidRPr="003C3E8F">
              <w:rPr>
                <w:rFonts w:cstheme="minorHAnsi"/>
                <w:sz w:val="22"/>
                <w:szCs w:val="22"/>
                <w:lang w:bidi="pt-BR"/>
              </w:rPr>
              <w:t> </w:t>
            </w:r>
          </w:p>
          <w:p w14:paraId="117AE546" w14:textId="25FA4AC6" w:rsidR="00301181" w:rsidRDefault="003C3E8F" w:rsidP="00976B1C">
            <w:pPr>
              <w:rPr>
                <w:rFonts w:cstheme="minorHAnsi"/>
                <w:sz w:val="22"/>
                <w:szCs w:val="22"/>
              </w:rPr>
            </w:pPr>
            <w:r w:rsidRPr="003C3E8F">
              <w:rPr>
                <w:rFonts w:cstheme="minorHAnsi"/>
                <w:sz w:val="22"/>
                <w:szCs w:val="22"/>
                <w:lang w:bidi="pt-BR"/>
              </w:rPr>
              <w:t>Os valores indicados abaixo devem corresponder proporcionalmente ao que está sendo solicitado no orçamento de financiamento: </w:t>
            </w:r>
          </w:p>
          <w:p w14:paraId="6310A0AD" w14:textId="77777777" w:rsidR="00301181" w:rsidRDefault="00301181" w:rsidP="00976B1C">
            <w:pPr>
              <w:rPr>
                <w:rFonts w:cstheme="minorHAnsi"/>
                <w:b w:val="0"/>
                <w:bCs w:val="0"/>
                <w:sz w:val="22"/>
                <w:szCs w:val="22"/>
              </w:rPr>
            </w:pPr>
          </w:p>
        </w:tc>
        <w:tc>
          <w:tcPr>
            <w:tcW w:w="5490" w:type="dxa"/>
          </w:tcPr>
          <w:p w14:paraId="2599E835" w14:textId="77777777" w:rsidR="00301181" w:rsidRDefault="00301181"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p w14:paraId="1C6DF56C" w14:textId="77777777" w:rsidR="003C3E8F" w:rsidRPr="003C3E8F" w:rsidRDefault="003C3E8F" w:rsidP="003C3E8F">
            <w:pPr>
              <w:numPr>
                <w:ilvl w:val="0"/>
                <w:numId w:val="38"/>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C3E8F">
              <w:rPr>
                <w:rFonts w:cstheme="minorHAnsi"/>
                <w:sz w:val="22"/>
                <w:szCs w:val="22"/>
                <w:lang w:bidi="pt-BR"/>
              </w:rPr>
              <w:t>Ortopedia Infantil Pré-Cirúrgica (OIPC): </w:t>
            </w:r>
          </w:p>
          <w:p w14:paraId="416D049B" w14:textId="77777777" w:rsidR="003C3E8F" w:rsidRPr="003C3E8F" w:rsidRDefault="003C3E8F" w:rsidP="003C3E8F">
            <w:pPr>
              <w:numPr>
                <w:ilvl w:val="0"/>
                <w:numId w:val="39"/>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C3E8F">
              <w:rPr>
                <w:rFonts w:cstheme="minorHAnsi"/>
                <w:sz w:val="22"/>
                <w:szCs w:val="22"/>
                <w:lang w:bidi="pt-BR"/>
              </w:rPr>
              <w:t>Dentição Mista: </w:t>
            </w:r>
          </w:p>
          <w:p w14:paraId="0E567605" w14:textId="77777777" w:rsidR="003C3E8F" w:rsidRPr="003C3E8F" w:rsidRDefault="003C3E8F" w:rsidP="003C3E8F">
            <w:pPr>
              <w:numPr>
                <w:ilvl w:val="0"/>
                <w:numId w:val="40"/>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C3E8F">
              <w:rPr>
                <w:rFonts w:cstheme="minorHAnsi"/>
                <w:sz w:val="22"/>
                <w:szCs w:val="22"/>
                <w:lang w:bidi="pt-BR"/>
              </w:rPr>
              <w:t>Dentição Permanente: </w:t>
            </w:r>
          </w:p>
          <w:p w14:paraId="0FF0F9A6" w14:textId="77777777" w:rsidR="003C3E8F" w:rsidRPr="000C4910" w:rsidRDefault="003C3E8F"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3C3E8F" w:rsidRPr="000C4910" w14:paraId="2CC0AEF8"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1C5BD0B8" w14:textId="77777777" w:rsidR="003C3E8F" w:rsidRDefault="003C3E8F" w:rsidP="00976B1C">
            <w:pPr>
              <w:rPr>
                <w:rFonts w:cstheme="minorHAnsi"/>
                <w:b w:val="0"/>
                <w:bCs w:val="0"/>
                <w:sz w:val="22"/>
                <w:szCs w:val="22"/>
              </w:rPr>
            </w:pPr>
          </w:p>
          <w:p w14:paraId="2F68DD9A" w14:textId="463889B5" w:rsidR="003C3E8F" w:rsidRPr="003C3E8F" w:rsidRDefault="003C3E8F" w:rsidP="00976B1C">
            <w:pPr>
              <w:rPr>
                <w:rFonts w:cstheme="minorHAnsi"/>
                <w:sz w:val="22"/>
                <w:szCs w:val="22"/>
              </w:rPr>
            </w:pPr>
            <w:r w:rsidRPr="003C3E8F">
              <w:rPr>
                <w:rFonts w:cstheme="minorHAnsi"/>
                <w:sz w:val="22"/>
                <w:szCs w:val="22"/>
                <w:lang w:bidi="pt-BR"/>
              </w:rPr>
              <w:t>Por favor, forneça um resumo do seu projeto, em uma frase: </w:t>
            </w:r>
          </w:p>
          <w:p w14:paraId="70C231EF" w14:textId="77777777" w:rsidR="003C3E8F" w:rsidRDefault="003C3E8F" w:rsidP="00976B1C">
            <w:pPr>
              <w:rPr>
                <w:rFonts w:cstheme="minorHAnsi"/>
                <w:sz w:val="22"/>
                <w:szCs w:val="22"/>
              </w:rPr>
            </w:pPr>
          </w:p>
        </w:tc>
        <w:tc>
          <w:tcPr>
            <w:tcW w:w="5490" w:type="dxa"/>
          </w:tcPr>
          <w:p w14:paraId="6502854C" w14:textId="77777777" w:rsidR="003C3E8F" w:rsidRPr="000C4910" w:rsidRDefault="003C3E8F"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bl>
    <w:p w14:paraId="788E79D9" w14:textId="77777777" w:rsidR="00F614EA" w:rsidRDefault="00F614EA" w:rsidP="003C3E8F">
      <w:pPr>
        <w:spacing w:line="259" w:lineRule="auto"/>
        <w:rPr>
          <w:rFonts w:eastAsia="Calibri" w:cstheme="minorHAnsi"/>
          <w:b/>
          <w:bCs/>
          <w:sz w:val="22"/>
          <w:szCs w:val="22"/>
        </w:rPr>
      </w:pPr>
    </w:p>
    <w:p w14:paraId="1E44E9B5" w14:textId="77777777" w:rsidR="00E8394F" w:rsidRPr="000C4910" w:rsidRDefault="00E8394F" w:rsidP="003C3E8F">
      <w:pPr>
        <w:spacing w:line="259" w:lineRule="auto"/>
        <w:rPr>
          <w:rFonts w:eastAsia="Calibri" w:cstheme="minorHAnsi"/>
          <w:b/>
          <w:bCs/>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003C3E8F" w:rsidRPr="000C4910" w14:paraId="15AF5019" w14:textId="77777777" w:rsidTr="7C428F25">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2C0E92F7" w14:textId="77777777" w:rsidR="003C3E8F" w:rsidRPr="000C4910" w:rsidRDefault="003C3E8F" w:rsidP="00976B1C">
            <w:pPr>
              <w:rPr>
                <w:rFonts w:asciiTheme="minorHAnsi" w:hAnsiTheme="minorHAnsi" w:cstheme="minorHAnsi"/>
                <w:sz w:val="22"/>
                <w:szCs w:val="22"/>
              </w:rPr>
            </w:pPr>
            <w:bookmarkStart w:id="14" w:name="_Hlk173414777"/>
          </w:p>
          <w:p w14:paraId="4628DFA1" w14:textId="1E6CF1CB" w:rsidR="003C3E8F" w:rsidRPr="000C4910" w:rsidRDefault="003C3E8F" w:rsidP="00976B1C">
            <w:pPr>
              <w:jc w:val="center"/>
              <w:rPr>
                <w:rFonts w:asciiTheme="minorHAnsi" w:hAnsiTheme="minorHAnsi" w:cstheme="minorHAnsi"/>
                <w:sz w:val="22"/>
                <w:szCs w:val="22"/>
              </w:rPr>
            </w:pPr>
            <w:r>
              <w:rPr>
                <w:rFonts w:asciiTheme="minorHAnsi" w:hAnsiTheme="minorHAnsi" w:cstheme="minorHAnsi"/>
                <w:sz w:val="22"/>
                <w:szCs w:val="22"/>
                <w:lang w:bidi="pt-BR"/>
              </w:rPr>
              <w:t>NECESSIDADES &amp; OBJETIVOS DO PARCEIRO</w:t>
            </w:r>
          </w:p>
          <w:p w14:paraId="2917EB6C" w14:textId="77777777" w:rsidR="003C3E8F" w:rsidRPr="000C4910" w:rsidRDefault="003C3E8F" w:rsidP="00976B1C">
            <w:pPr>
              <w:rPr>
                <w:rFonts w:asciiTheme="minorHAnsi" w:hAnsiTheme="minorHAnsi" w:cstheme="minorHAnsi"/>
                <w:sz w:val="22"/>
                <w:szCs w:val="22"/>
              </w:rPr>
            </w:pPr>
          </w:p>
        </w:tc>
      </w:tr>
      <w:tr w:rsidR="003C3E8F" w:rsidRPr="000C4910" w14:paraId="52FCDCB8" w14:textId="77777777" w:rsidTr="7C428F25">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01A09BF6" w14:textId="77777777" w:rsidR="003C3E8F" w:rsidRPr="00E8394F" w:rsidRDefault="003C3E8F" w:rsidP="00976B1C">
            <w:pPr>
              <w:pStyle w:val="paragraph"/>
              <w:spacing w:before="0" w:beforeAutospacing="0" w:after="0" w:afterAutospacing="0"/>
              <w:ind w:left="360" w:hanging="360"/>
              <w:textAlignment w:val="baseline"/>
              <w:rPr>
                <w:rStyle w:val="normaltextrun"/>
                <w:rFonts w:asciiTheme="minorHAnsi" w:eastAsia="Calibri" w:hAnsiTheme="minorHAnsi" w:cstheme="minorHAnsi"/>
                <w:b w:val="0"/>
                <w:bCs w:val="0"/>
                <w:sz w:val="22"/>
                <w:szCs w:val="22"/>
                <w:lang w:val="es-419"/>
              </w:rPr>
            </w:pPr>
          </w:p>
          <w:p w14:paraId="13664423" w14:textId="77777777" w:rsidR="003C3E8F" w:rsidRPr="003C3E8F" w:rsidRDefault="003C3E8F" w:rsidP="003C3E8F">
            <w:pPr>
              <w:rPr>
                <w:rFonts w:cstheme="minorHAnsi"/>
                <w:sz w:val="22"/>
                <w:szCs w:val="22"/>
              </w:rPr>
            </w:pPr>
            <w:r w:rsidRPr="003C3E8F">
              <w:rPr>
                <w:rFonts w:cstheme="minorHAnsi"/>
                <w:sz w:val="22"/>
                <w:szCs w:val="22"/>
                <w:lang w:bidi="pt-BR"/>
              </w:rPr>
              <w:t>Por favor, informe o motivo do financiamento: </w:t>
            </w:r>
          </w:p>
          <w:p w14:paraId="5550AB36" w14:textId="77777777" w:rsidR="003C3E8F" w:rsidRPr="003C3E8F" w:rsidRDefault="003C3E8F" w:rsidP="003C3E8F">
            <w:pPr>
              <w:numPr>
                <w:ilvl w:val="0"/>
                <w:numId w:val="42"/>
              </w:numPr>
              <w:rPr>
                <w:rFonts w:cstheme="minorHAnsi"/>
                <w:b w:val="0"/>
                <w:bCs w:val="0"/>
                <w:sz w:val="22"/>
                <w:szCs w:val="22"/>
              </w:rPr>
            </w:pPr>
            <w:r w:rsidRPr="003C3E8F">
              <w:rPr>
                <w:rFonts w:cstheme="minorHAnsi"/>
                <w:b w:val="0"/>
                <w:sz w:val="22"/>
                <w:szCs w:val="22"/>
                <w:lang w:bidi="pt-BR"/>
              </w:rPr>
              <w:t>Como este financiamento resolverá os problemas atuais na prestação de serviços ortodônticos para pacientes com fissura em seu centro de atendimento?  </w:t>
            </w:r>
          </w:p>
          <w:p w14:paraId="12C50ED0" w14:textId="77777777" w:rsidR="003C3E8F" w:rsidRPr="003C3E8F" w:rsidRDefault="003C3E8F" w:rsidP="003C3E8F">
            <w:pPr>
              <w:numPr>
                <w:ilvl w:val="0"/>
                <w:numId w:val="43"/>
              </w:numPr>
              <w:rPr>
                <w:rFonts w:cstheme="minorHAnsi"/>
                <w:b w:val="0"/>
                <w:bCs w:val="0"/>
                <w:sz w:val="22"/>
                <w:szCs w:val="22"/>
              </w:rPr>
            </w:pPr>
            <w:r w:rsidRPr="003C3E8F">
              <w:rPr>
                <w:rFonts w:cstheme="minorHAnsi"/>
                <w:b w:val="0"/>
                <w:sz w:val="22"/>
                <w:szCs w:val="22"/>
                <w:lang w:bidi="pt-BR"/>
              </w:rPr>
              <w:t>Como este financiamento melhorará a qualidade da prestação de cuidados ortodônticos e/ou do acesso aos serviços para pacientes com fissura em seu centro? </w:t>
            </w:r>
          </w:p>
          <w:p w14:paraId="2CD5ED06" w14:textId="77777777" w:rsidR="003C3E8F" w:rsidRPr="003C3E8F" w:rsidRDefault="003C3E8F" w:rsidP="003C3E8F">
            <w:pPr>
              <w:numPr>
                <w:ilvl w:val="0"/>
                <w:numId w:val="44"/>
              </w:numPr>
              <w:rPr>
                <w:rFonts w:cstheme="minorHAnsi"/>
                <w:b w:val="0"/>
                <w:bCs w:val="0"/>
                <w:sz w:val="22"/>
                <w:szCs w:val="22"/>
              </w:rPr>
            </w:pPr>
            <w:r w:rsidRPr="003C3E8F">
              <w:rPr>
                <w:rFonts w:cstheme="minorHAnsi"/>
                <w:b w:val="0"/>
                <w:sz w:val="22"/>
                <w:szCs w:val="22"/>
                <w:lang w:bidi="pt-BR"/>
              </w:rPr>
              <w:t>Como este financiamento o ajudará a aumentar o número de pacientes com fissura que recebem tratamento ortodôntico em seu centro? </w:t>
            </w:r>
          </w:p>
          <w:p w14:paraId="25F2C025" w14:textId="77777777" w:rsidR="003C3E8F" w:rsidRPr="003C3E8F" w:rsidRDefault="003C3E8F" w:rsidP="003C3E8F">
            <w:pPr>
              <w:numPr>
                <w:ilvl w:val="0"/>
                <w:numId w:val="45"/>
              </w:numPr>
              <w:rPr>
                <w:rFonts w:cstheme="minorHAnsi"/>
                <w:b w:val="0"/>
                <w:bCs w:val="0"/>
                <w:sz w:val="22"/>
                <w:szCs w:val="22"/>
              </w:rPr>
            </w:pPr>
            <w:r w:rsidRPr="003C3E8F">
              <w:rPr>
                <w:rFonts w:cstheme="minorHAnsi"/>
                <w:b w:val="0"/>
                <w:sz w:val="22"/>
                <w:szCs w:val="22"/>
                <w:lang w:bidi="pt-BR"/>
              </w:rPr>
              <w:t>Quais objetivos este financiamento o ajudará alcançar?</w:t>
            </w:r>
          </w:p>
          <w:p w14:paraId="582DDB16" w14:textId="77777777" w:rsidR="003C3E8F" w:rsidRPr="000C4910" w:rsidRDefault="003C3E8F" w:rsidP="00976B1C">
            <w:pPr>
              <w:rPr>
                <w:rFonts w:asciiTheme="minorHAnsi" w:hAnsiTheme="minorHAnsi" w:cstheme="minorHAnsi"/>
                <w:sz w:val="22"/>
                <w:szCs w:val="22"/>
              </w:rPr>
            </w:pPr>
          </w:p>
        </w:tc>
        <w:tc>
          <w:tcPr>
            <w:tcW w:w="5490" w:type="dxa"/>
          </w:tcPr>
          <w:p w14:paraId="723AC0A1" w14:textId="77777777" w:rsidR="003C3E8F" w:rsidRPr="000C4910" w:rsidRDefault="003C3E8F"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3C3E8F" w:rsidRPr="000C4910" w14:paraId="1FE0A970" w14:textId="77777777" w:rsidTr="7C428F25">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49AC5EFA" w14:textId="77777777" w:rsidR="003C3E8F" w:rsidRPr="000C4910" w:rsidRDefault="003C3E8F" w:rsidP="00976B1C">
            <w:pPr>
              <w:rPr>
                <w:rFonts w:asciiTheme="minorHAnsi" w:hAnsiTheme="minorHAnsi" w:cstheme="minorHAnsi"/>
                <w:sz w:val="22"/>
                <w:szCs w:val="22"/>
              </w:rPr>
            </w:pPr>
          </w:p>
          <w:p w14:paraId="1D6C65D9" w14:textId="77777777" w:rsidR="003C3E8F" w:rsidRPr="003C3E8F" w:rsidRDefault="003C3E8F" w:rsidP="003C3E8F">
            <w:pPr>
              <w:rPr>
                <w:rFonts w:cstheme="minorHAnsi"/>
                <w:sz w:val="22"/>
                <w:szCs w:val="22"/>
              </w:rPr>
            </w:pPr>
            <w:r w:rsidRPr="003C3E8F">
              <w:rPr>
                <w:rFonts w:cstheme="minorHAnsi"/>
                <w:sz w:val="22"/>
                <w:szCs w:val="22"/>
                <w:lang w:bidi="pt-BR"/>
              </w:rPr>
              <w:t>Por favor, descreva em detalhes como você planeja utilizar o financiamento odontológico da Smile Train, caso seja concedido:  </w:t>
            </w:r>
          </w:p>
          <w:p w14:paraId="628BE735" w14:textId="77777777" w:rsidR="003C3E8F" w:rsidRPr="003C3E8F" w:rsidRDefault="003C3E8F" w:rsidP="003C3E8F">
            <w:pPr>
              <w:numPr>
                <w:ilvl w:val="0"/>
                <w:numId w:val="47"/>
              </w:numPr>
              <w:rPr>
                <w:rFonts w:cstheme="minorHAnsi"/>
                <w:b w:val="0"/>
                <w:bCs w:val="0"/>
                <w:sz w:val="22"/>
                <w:szCs w:val="22"/>
              </w:rPr>
            </w:pPr>
            <w:r w:rsidRPr="003C3E8F">
              <w:rPr>
                <w:rFonts w:cstheme="minorHAnsi"/>
                <w:b w:val="0"/>
                <w:sz w:val="22"/>
                <w:szCs w:val="22"/>
                <w:lang w:bidi="pt-BR"/>
              </w:rPr>
              <w:t>Como será o recrutamento e a seleção de pacientes?  </w:t>
            </w:r>
          </w:p>
          <w:p w14:paraId="2C31D0FE" w14:textId="4F8786EC" w:rsidR="003C3E8F" w:rsidRPr="003C3E8F" w:rsidRDefault="26BA6659" w:rsidP="7C428F25">
            <w:pPr>
              <w:numPr>
                <w:ilvl w:val="0"/>
                <w:numId w:val="48"/>
              </w:numPr>
              <w:rPr>
                <w:rFonts w:cstheme="minorBidi"/>
                <w:b w:val="0"/>
                <w:bCs w:val="0"/>
                <w:sz w:val="22"/>
                <w:szCs w:val="22"/>
              </w:rPr>
            </w:pPr>
            <w:r w:rsidRPr="7C428F25">
              <w:rPr>
                <w:rFonts w:cstheme="minorBidi"/>
                <w:b w:val="0"/>
                <w:bCs w:val="0"/>
                <w:sz w:val="22"/>
                <w:szCs w:val="22"/>
                <w:lang w:bidi="pt-BR"/>
              </w:rPr>
              <w:t xml:space="preserve">Quais estágios do tratamento ortodôntico serão </w:t>
            </w:r>
            <w:r w:rsidR="0AF53EC2" w:rsidRPr="7C428F25">
              <w:rPr>
                <w:rFonts w:cstheme="minorBidi"/>
                <w:b w:val="0"/>
                <w:bCs w:val="0"/>
                <w:sz w:val="22"/>
                <w:szCs w:val="22"/>
                <w:lang w:bidi="pt-BR"/>
              </w:rPr>
              <w:t>oferecidos</w:t>
            </w:r>
            <w:r w:rsidRPr="7C428F25">
              <w:rPr>
                <w:rFonts w:cstheme="minorBidi"/>
                <w:b w:val="0"/>
                <w:bCs w:val="0"/>
                <w:sz w:val="22"/>
                <w:szCs w:val="22"/>
                <w:lang w:bidi="pt-BR"/>
              </w:rPr>
              <w:t xml:space="preserve"> aos pacientes?  </w:t>
            </w:r>
          </w:p>
          <w:p w14:paraId="0E2B79F7" w14:textId="77777777" w:rsidR="003C3E8F" w:rsidRPr="003C3E8F" w:rsidRDefault="003C3E8F" w:rsidP="003C3E8F">
            <w:pPr>
              <w:numPr>
                <w:ilvl w:val="0"/>
                <w:numId w:val="49"/>
              </w:numPr>
              <w:rPr>
                <w:rFonts w:cstheme="minorHAnsi"/>
                <w:b w:val="0"/>
                <w:bCs w:val="0"/>
                <w:sz w:val="22"/>
                <w:szCs w:val="22"/>
              </w:rPr>
            </w:pPr>
            <w:r w:rsidRPr="003C3E8F">
              <w:rPr>
                <w:rFonts w:cstheme="minorHAnsi"/>
                <w:b w:val="0"/>
                <w:sz w:val="22"/>
                <w:szCs w:val="22"/>
                <w:lang w:bidi="pt-BR"/>
              </w:rPr>
              <w:t>Como você facilitará o acompanhamento e a adesão ao tratamento? </w:t>
            </w:r>
          </w:p>
          <w:p w14:paraId="34F2BC77" w14:textId="77777777" w:rsidR="003C3E8F" w:rsidRPr="003C3E8F" w:rsidRDefault="003C3E8F" w:rsidP="003C3E8F">
            <w:pPr>
              <w:numPr>
                <w:ilvl w:val="0"/>
                <w:numId w:val="50"/>
              </w:numPr>
              <w:rPr>
                <w:rFonts w:cstheme="minorHAnsi"/>
                <w:b w:val="0"/>
                <w:bCs w:val="0"/>
                <w:sz w:val="22"/>
                <w:szCs w:val="22"/>
              </w:rPr>
            </w:pPr>
            <w:r w:rsidRPr="003C3E8F">
              <w:rPr>
                <w:rFonts w:cstheme="minorHAnsi"/>
                <w:b w:val="0"/>
                <w:sz w:val="22"/>
                <w:szCs w:val="22"/>
                <w:lang w:bidi="pt-BR"/>
              </w:rPr>
              <w:t>Descreva o protocolo ortodôntico/ortopédico que você segue em seu centro. Especifique a faixa etária, as técnicas de tratamento, os dispositivos utilizados e a duração do tratamento. </w:t>
            </w:r>
          </w:p>
          <w:p w14:paraId="304B2018" w14:textId="77777777" w:rsidR="003C3E8F" w:rsidRPr="000C4910" w:rsidRDefault="003C3E8F" w:rsidP="00976B1C">
            <w:pPr>
              <w:rPr>
                <w:rFonts w:asciiTheme="minorHAnsi" w:hAnsiTheme="minorHAnsi" w:cstheme="minorHAnsi"/>
                <w:sz w:val="22"/>
                <w:szCs w:val="22"/>
              </w:rPr>
            </w:pPr>
          </w:p>
        </w:tc>
        <w:tc>
          <w:tcPr>
            <w:tcW w:w="5490" w:type="dxa"/>
          </w:tcPr>
          <w:p w14:paraId="4D1B0020" w14:textId="77777777" w:rsidR="003C3E8F" w:rsidRPr="000C4910" w:rsidRDefault="003C3E8F"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3C3E8F" w:rsidRPr="000C4910" w14:paraId="04E66238" w14:textId="77777777" w:rsidTr="7C428F25">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08D0F10D" w14:textId="77777777" w:rsidR="003C3E8F" w:rsidRDefault="003C3E8F" w:rsidP="00976B1C">
            <w:pPr>
              <w:rPr>
                <w:rFonts w:cstheme="minorHAnsi"/>
                <w:b w:val="0"/>
                <w:bCs w:val="0"/>
                <w:sz w:val="22"/>
                <w:szCs w:val="22"/>
              </w:rPr>
            </w:pPr>
          </w:p>
          <w:p w14:paraId="020E6934" w14:textId="77777777" w:rsidR="003C3E8F" w:rsidRDefault="003C3E8F" w:rsidP="00976B1C">
            <w:pPr>
              <w:rPr>
                <w:rFonts w:cstheme="minorHAnsi"/>
                <w:b w:val="0"/>
                <w:bCs w:val="0"/>
                <w:sz w:val="22"/>
                <w:szCs w:val="22"/>
              </w:rPr>
            </w:pPr>
            <w:r w:rsidRPr="003C3E8F">
              <w:rPr>
                <w:rFonts w:cstheme="minorHAnsi"/>
                <w:sz w:val="22"/>
                <w:szCs w:val="22"/>
                <w:lang w:bidi="pt-BR"/>
              </w:rPr>
              <w:t>Por favor, descreva em detalhes o programa educacional de higiene bucal que você fornecerá aos pacientes e cuidadores durante o tratamento ortopédico/ortodôntico, incluindo materiais, recursos educacionais e ferramentas. </w:t>
            </w:r>
          </w:p>
          <w:p w14:paraId="1AB709AC" w14:textId="058072C1" w:rsidR="003C3E8F" w:rsidRPr="000C4910" w:rsidRDefault="003C3E8F" w:rsidP="00976B1C">
            <w:pPr>
              <w:rPr>
                <w:rFonts w:asciiTheme="minorHAnsi" w:hAnsiTheme="minorHAnsi" w:cstheme="minorHAnsi"/>
                <w:sz w:val="22"/>
                <w:szCs w:val="22"/>
              </w:rPr>
            </w:pPr>
          </w:p>
        </w:tc>
        <w:tc>
          <w:tcPr>
            <w:tcW w:w="5490" w:type="dxa"/>
          </w:tcPr>
          <w:p w14:paraId="7AFADC67" w14:textId="77777777" w:rsidR="003C3E8F" w:rsidRPr="00301181" w:rsidRDefault="003C3E8F"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bookmarkEnd w:id="14"/>
    </w:tbl>
    <w:p w14:paraId="505D27F6" w14:textId="77777777" w:rsidR="00F614EA" w:rsidRPr="000C4910" w:rsidRDefault="00F614EA" w:rsidP="003C3E8F">
      <w:pPr>
        <w:spacing w:line="259" w:lineRule="auto"/>
        <w:rPr>
          <w:rFonts w:eastAsia="Calibri" w:cstheme="minorHAnsi"/>
          <w:b/>
          <w:bCs/>
          <w:sz w:val="22"/>
          <w:szCs w:val="22"/>
        </w:rPr>
      </w:pPr>
    </w:p>
    <w:tbl>
      <w:tblPr>
        <w:tblStyle w:val="PlainTable1"/>
        <w:tblW w:w="9819" w:type="dxa"/>
        <w:jc w:val="center"/>
        <w:tblLayout w:type="fixed"/>
        <w:tblLook w:val="06A0" w:firstRow="1" w:lastRow="0" w:firstColumn="1" w:lastColumn="0" w:noHBand="1" w:noVBand="1"/>
      </w:tblPr>
      <w:tblGrid>
        <w:gridCol w:w="3720"/>
        <w:gridCol w:w="6099"/>
      </w:tblGrid>
      <w:tr w:rsidR="009F115C" w:rsidRPr="000C4910" w14:paraId="3347A6EB" w14:textId="77777777" w:rsidTr="00D3646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19" w:type="dxa"/>
            <w:gridSpan w:val="2"/>
            <w:shd w:val="clear" w:color="auto" w:fill="F2F2F2" w:themeFill="background1" w:themeFillShade="F2"/>
            <w:vAlign w:val="center"/>
          </w:tcPr>
          <w:p w14:paraId="09BC59CE" w14:textId="77777777" w:rsidR="009F115C" w:rsidRPr="000C4910" w:rsidRDefault="009F115C" w:rsidP="00272CC5">
            <w:pPr>
              <w:rPr>
                <w:rFonts w:asciiTheme="minorHAnsi" w:hAnsiTheme="minorHAnsi" w:cstheme="minorHAnsi"/>
                <w:sz w:val="22"/>
                <w:szCs w:val="22"/>
              </w:rPr>
            </w:pPr>
          </w:p>
          <w:p w14:paraId="19CDE30B" w14:textId="1BBFDF5E" w:rsidR="009F115C" w:rsidRPr="000C4910" w:rsidRDefault="552C1DC0" w:rsidP="003C3E8F">
            <w:pPr>
              <w:jc w:val="center"/>
              <w:rPr>
                <w:rFonts w:asciiTheme="minorHAnsi" w:hAnsiTheme="minorHAnsi" w:cstheme="minorHAnsi"/>
                <w:sz w:val="22"/>
                <w:szCs w:val="22"/>
              </w:rPr>
            </w:pPr>
            <w:r w:rsidRPr="000C4910">
              <w:rPr>
                <w:rFonts w:asciiTheme="minorHAnsi" w:hAnsiTheme="minorHAnsi" w:cstheme="minorHAnsi"/>
                <w:sz w:val="22"/>
                <w:szCs w:val="22"/>
                <w:lang w:bidi="pt-BR"/>
              </w:rPr>
              <w:t>PROFISSIONAIS DO TRATAMENTO ORTODÔNTICO</w:t>
            </w:r>
          </w:p>
          <w:p w14:paraId="0A8BE11C" w14:textId="77777777" w:rsidR="009F115C" w:rsidRPr="000C4910" w:rsidRDefault="009F115C" w:rsidP="00272CC5">
            <w:pPr>
              <w:rPr>
                <w:rFonts w:asciiTheme="minorHAnsi" w:hAnsiTheme="minorHAnsi" w:cstheme="minorHAnsi"/>
                <w:sz w:val="22"/>
                <w:szCs w:val="22"/>
              </w:rPr>
            </w:pPr>
          </w:p>
        </w:tc>
      </w:tr>
      <w:tr w:rsidR="009F115C" w:rsidRPr="000C4910" w14:paraId="43B8565A"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9819" w:type="dxa"/>
            <w:gridSpan w:val="2"/>
          </w:tcPr>
          <w:p w14:paraId="01D0D642" w14:textId="104A3754" w:rsidR="009F115C" w:rsidRPr="003C3E8F" w:rsidRDefault="552C1DC0" w:rsidP="00272CC5">
            <w:pPr>
              <w:rPr>
                <w:rFonts w:asciiTheme="minorHAnsi" w:hAnsiTheme="minorHAnsi" w:cstheme="minorHAnsi"/>
                <w:b w:val="0"/>
                <w:bCs w:val="0"/>
                <w:sz w:val="22"/>
                <w:szCs w:val="22"/>
              </w:rPr>
            </w:pPr>
            <w:r w:rsidRPr="003C3E8F">
              <w:rPr>
                <w:rStyle w:val="normaltextrun"/>
                <w:rFonts w:asciiTheme="minorHAnsi" w:hAnsiTheme="minorHAnsi" w:cstheme="minorHAnsi"/>
                <w:b w:val="0"/>
                <w:sz w:val="22"/>
                <w:szCs w:val="22"/>
                <w:shd w:val="clear" w:color="auto" w:fill="FFFFFF"/>
                <w:lang w:bidi="pt-BR"/>
              </w:rPr>
              <w:t>Por favor, inclua todos os profissionais que serão responsáveis ​​por qualquer um dos três estágios do tratamento ortodôntico para fissuras (Ortopedia Infantil Pré-Cirúrgica/Dentição Mista/Dentição Permanente). Se mais tarde novos profissionais forem incluídos, suas informações deverão ser enviadas ao gerente da Smile Train para aprovação e registro na Smile Train Express. </w:t>
            </w:r>
          </w:p>
        </w:tc>
      </w:tr>
      <w:tr w:rsidR="009F115C" w:rsidRPr="000C4910" w14:paraId="4FEB9285"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14:paraId="11D59344" w14:textId="77777777" w:rsidR="009F115C" w:rsidRPr="000C4910" w:rsidRDefault="009F115C" w:rsidP="00272CC5">
            <w:pPr>
              <w:rPr>
                <w:rFonts w:asciiTheme="minorHAnsi" w:hAnsiTheme="minorHAnsi" w:cstheme="minorHAnsi"/>
                <w:sz w:val="22"/>
                <w:szCs w:val="22"/>
              </w:rPr>
            </w:pPr>
          </w:p>
          <w:p w14:paraId="352BC199" w14:textId="01A75083" w:rsidR="009F115C" w:rsidRPr="000C4910" w:rsidRDefault="552C1DC0" w:rsidP="00272CC5">
            <w:pPr>
              <w:rPr>
                <w:rFonts w:asciiTheme="minorHAnsi" w:hAnsiTheme="minorHAnsi" w:cstheme="minorHAnsi"/>
                <w:sz w:val="22"/>
                <w:szCs w:val="22"/>
              </w:rPr>
            </w:pPr>
            <w:r w:rsidRPr="000C4910">
              <w:rPr>
                <w:rStyle w:val="normaltextrun"/>
                <w:rFonts w:asciiTheme="minorHAnsi" w:hAnsiTheme="minorHAnsi" w:cstheme="minorHAnsi"/>
                <w:sz w:val="22"/>
                <w:szCs w:val="22"/>
                <w:shd w:val="clear" w:color="auto" w:fill="FFFFFF"/>
                <w:lang w:bidi="pt-BR"/>
              </w:rPr>
              <w:t>Nome do Profissional: </w:t>
            </w:r>
          </w:p>
        </w:tc>
        <w:tc>
          <w:tcPr>
            <w:tcW w:w="6099" w:type="dxa"/>
          </w:tcPr>
          <w:p w14:paraId="6AAED343" w14:textId="77777777" w:rsidR="009F115C" w:rsidRPr="000C4910" w:rsidRDefault="009F115C"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9F115C" w:rsidRPr="000C4910" w14:paraId="5310F32A"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14:paraId="1B60E8B6" w14:textId="77777777" w:rsidR="009F115C" w:rsidRPr="000C4910" w:rsidRDefault="009F115C" w:rsidP="00272CC5">
            <w:pPr>
              <w:rPr>
                <w:rFonts w:asciiTheme="minorHAnsi" w:hAnsiTheme="minorHAnsi" w:cstheme="minorHAnsi"/>
                <w:sz w:val="22"/>
                <w:szCs w:val="22"/>
              </w:rPr>
            </w:pPr>
          </w:p>
          <w:p w14:paraId="0CA39760" w14:textId="18CDFE97" w:rsidR="009F115C" w:rsidRPr="000C4910" w:rsidRDefault="552C1DC0" w:rsidP="00272CC5">
            <w:pPr>
              <w:rPr>
                <w:rFonts w:asciiTheme="minorHAnsi" w:hAnsiTheme="minorHAnsi" w:cstheme="minorHAnsi"/>
                <w:sz w:val="22"/>
                <w:szCs w:val="22"/>
              </w:rPr>
            </w:pPr>
            <w:r w:rsidRPr="000C4910">
              <w:rPr>
                <w:rStyle w:val="normaltextrun"/>
                <w:rFonts w:asciiTheme="minorHAnsi" w:hAnsiTheme="minorHAnsi" w:cstheme="minorHAnsi"/>
                <w:sz w:val="22"/>
                <w:szCs w:val="22"/>
                <w:shd w:val="clear" w:color="auto" w:fill="FFFFFF"/>
                <w:lang w:bidi="pt-BR"/>
              </w:rPr>
              <w:t>*Atua nos seguintes estágios do tratamento ortodôntico (selecione todos os que se aplicam) </w:t>
            </w:r>
          </w:p>
        </w:tc>
        <w:tc>
          <w:tcPr>
            <w:tcW w:w="6099" w:type="dxa"/>
          </w:tcPr>
          <w:p w14:paraId="3547B841" w14:textId="77777777" w:rsidR="009F115C" w:rsidRPr="003C3E8F" w:rsidRDefault="552C1DC0" w:rsidP="00272CC5">
            <w:pPr>
              <w:pStyle w:val="paragraph"/>
              <w:numPr>
                <w:ilvl w:val="0"/>
                <w:numId w:val="23"/>
              </w:numPr>
              <w:spacing w:before="0" w:beforeAutospacing="0" w:after="0" w:afterAutospacing="0"/>
              <w:ind w:left="1080" w:firstLine="0"/>
              <w:textAlignment w:val="baseline"/>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3C3E8F">
              <w:rPr>
                <w:rStyle w:val="normaltextrun"/>
                <w:rFonts w:asciiTheme="minorHAnsi" w:eastAsia="Calibri" w:hAnsiTheme="minorHAnsi" w:cstheme="minorHAnsi"/>
                <w:sz w:val="22"/>
                <w:szCs w:val="22"/>
                <w:lang w:val="pt-BR" w:bidi="pt-BR"/>
              </w:rPr>
              <w:t>Ortopedia Infantil Pré-Cirúrgica </w:t>
            </w:r>
          </w:p>
          <w:p w14:paraId="1B74644A" w14:textId="77777777" w:rsidR="009F115C" w:rsidRPr="003C3E8F" w:rsidRDefault="552C1DC0" w:rsidP="00272CC5">
            <w:pPr>
              <w:pStyle w:val="paragraph"/>
              <w:numPr>
                <w:ilvl w:val="0"/>
                <w:numId w:val="23"/>
              </w:numPr>
              <w:spacing w:before="0" w:beforeAutospacing="0" w:after="0" w:afterAutospacing="0"/>
              <w:ind w:left="1080" w:firstLine="0"/>
              <w:textAlignment w:val="baseline"/>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3C3E8F">
              <w:rPr>
                <w:rStyle w:val="normaltextrun"/>
                <w:rFonts w:asciiTheme="minorHAnsi" w:eastAsia="Calibri" w:hAnsiTheme="minorHAnsi" w:cstheme="minorHAnsi"/>
                <w:sz w:val="22"/>
                <w:szCs w:val="22"/>
                <w:lang w:val="pt-BR" w:bidi="pt-BR"/>
              </w:rPr>
              <w:t>Dentição Mista </w:t>
            </w:r>
          </w:p>
          <w:p w14:paraId="7AF2E390" w14:textId="2229585E" w:rsidR="009F115C" w:rsidRPr="00E47FE6" w:rsidRDefault="552C1DC0" w:rsidP="00272CC5">
            <w:pPr>
              <w:pStyle w:val="paragraph"/>
              <w:numPr>
                <w:ilvl w:val="0"/>
                <w:numId w:val="23"/>
              </w:numPr>
              <w:spacing w:before="0" w:beforeAutospacing="0" w:after="0" w:afterAutospacing="0"/>
              <w:ind w:left="1080" w:firstLine="0"/>
              <w:textAlignment w:val="baseline"/>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3C3E8F">
              <w:rPr>
                <w:rStyle w:val="normaltextrun"/>
                <w:rFonts w:asciiTheme="minorHAnsi" w:eastAsia="Calibri" w:hAnsiTheme="minorHAnsi" w:cstheme="minorHAnsi"/>
                <w:sz w:val="22"/>
                <w:szCs w:val="22"/>
                <w:lang w:val="pt-BR" w:bidi="pt-BR"/>
              </w:rPr>
              <w:t>Dentição Permanente </w:t>
            </w:r>
          </w:p>
        </w:tc>
      </w:tr>
      <w:tr w:rsidR="009F115C" w:rsidRPr="000C4910" w14:paraId="13BF3C54"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14:paraId="4458165F" w14:textId="5EA67AC9" w:rsidR="009F115C" w:rsidRPr="000C4910" w:rsidRDefault="552C1DC0" w:rsidP="00272CC5">
            <w:pPr>
              <w:rPr>
                <w:rFonts w:asciiTheme="minorHAnsi" w:hAnsiTheme="minorHAnsi" w:cstheme="minorHAnsi"/>
                <w:sz w:val="22"/>
                <w:szCs w:val="22"/>
              </w:rPr>
            </w:pPr>
            <w:r w:rsidRPr="000C4910">
              <w:rPr>
                <w:rStyle w:val="normaltextrun"/>
                <w:rFonts w:asciiTheme="minorHAnsi" w:hAnsiTheme="minorHAnsi" w:cstheme="minorHAnsi"/>
                <w:sz w:val="22"/>
                <w:szCs w:val="22"/>
                <w:shd w:val="clear" w:color="auto" w:fill="FFFFFF"/>
                <w:lang w:bidi="pt-BR"/>
              </w:rPr>
              <w:t>Este(a) profissional é funcionário(a) em tempo integral no seu centro de atendimento? </w:t>
            </w:r>
          </w:p>
        </w:tc>
        <w:tc>
          <w:tcPr>
            <w:tcW w:w="6099" w:type="dxa"/>
          </w:tcPr>
          <w:p w14:paraId="025F0E96" w14:textId="77777777" w:rsidR="009F115C" w:rsidRPr="000C4910" w:rsidRDefault="009F115C"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9F115C" w:rsidRPr="000C4910" w14:paraId="61AD8764"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14:paraId="773F24A9" w14:textId="77777777" w:rsidR="009F115C" w:rsidRPr="000C4910" w:rsidRDefault="552C1DC0" w:rsidP="00272CC5">
            <w:pPr>
              <w:rPr>
                <w:rStyle w:val="eop"/>
                <w:rFonts w:asciiTheme="minorHAnsi" w:hAnsiTheme="minorHAnsi" w:cstheme="minorHAnsi"/>
                <w:sz w:val="22"/>
                <w:szCs w:val="22"/>
                <w:shd w:val="clear" w:color="auto" w:fill="FFFFFF"/>
              </w:rPr>
            </w:pPr>
            <w:r w:rsidRPr="000C4910">
              <w:rPr>
                <w:rStyle w:val="normaltextrun"/>
                <w:rFonts w:asciiTheme="minorHAnsi" w:hAnsiTheme="minorHAnsi" w:cstheme="minorHAnsi"/>
                <w:sz w:val="22"/>
                <w:szCs w:val="22"/>
                <w:shd w:val="clear" w:color="auto" w:fill="FFFFFF"/>
                <w:lang w:bidi="pt-BR"/>
              </w:rPr>
              <w:t>Se sim, há quanto tempo dura o vínculo empregatício desse(a) profissional? </w:t>
            </w:r>
          </w:p>
          <w:p w14:paraId="7E75D30E" w14:textId="69ABAA16" w:rsidR="009F115C" w:rsidRPr="000C4910" w:rsidRDefault="552C1DC0" w:rsidP="00272CC5">
            <w:pPr>
              <w:rPr>
                <w:rFonts w:asciiTheme="minorHAnsi" w:hAnsiTheme="minorHAnsi" w:cstheme="minorHAnsi"/>
                <w:sz w:val="22"/>
                <w:szCs w:val="22"/>
              </w:rPr>
            </w:pPr>
            <w:r w:rsidRPr="000C4910">
              <w:rPr>
                <w:rStyle w:val="normaltextrun"/>
                <w:rFonts w:asciiTheme="minorHAnsi" w:hAnsiTheme="minorHAnsi" w:cstheme="minorHAnsi"/>
                <w:sz w:val="22"/>
                <w:szCs w:val="22"/>
                <w:shd w:val="clear" w:color="auto" w:fill="FFFFFF"/>
                <w:lang w:bidi="pt-BR"/>
              </w:rPr>
              <w:t>Se não, por quantos dias e horas por semana este(a) profissional estará disponível para se dedicar aos pacientes com fissuras? </w:t>
            </w:r>
          </w:p>
        </w:tc>
        <w:tc>
          <w:tcPr>
            <w:tcW w:w="6099" w:type="dxa"/>
          </w:tcPr>
          <w:p w14:paraId="092EC0F7" w14:textId="77777777" w:rsidR="009F115C" w:rsidRPr="000C4910" w:rsidRDefault="009F115C"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9F115C" w:rsidRPr="000C4910" w14:paraId="0027432D"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14:paraId="5062998A" w14:textId="77777777" w:rsidR="009F115C" w:rsidRPr="000C4910" w:rsidRDefault="552C1DC0" w:rsidP="00272CC5">
            <w:pPr>
              <w:pStyle w:val="paragraph"/>
              <w:spacing w:before="0" w:beforeAutospacing="0" w:after="0" w:afterAutospacing="0"/>
              <w:ind w:left="360" w:hanging="360"/>
              <w:textAlignment w:val="baseline"/>
              <w:rPr>
                <w:rFonts w:asciiTheme="minorHAnsi" w:eastAsia="Calibri" w:hAnsiTheme="minorHAnsi" w:cstheme="minorHAnsi"/>
                <w:sz w:val="22"/>
                <w:szCs w:val="22"/>
              </w:rPr>
            </w:pPr>
            <w:r w:rsidRPr="000C4910">
              <w:rPr>
                <w:rStyle w:val="normaltextrun"/>
                <w:rFonts w:asciiTheme="minorHAnsi" w:eastAsia="Calibri" w:hAnsiTheme="minorHAnsi" w:cstheme="minorHAnsi"/>
                <w:sz w:val="22"/>
                <w:szCs w:val="22"/>
                <w:lang w:val="pt-BR" w:bidi="pt-BR"/>
              </w:rPr>
              <w:t>Especialidade Médica </w:t>
            </w:r>
          </w:p>
          <w:p w14:paraId="71A92ECD" w14:textId="77777777" w:rsidR="009F115C" w:rsidRPr="000C4910" w:rsidRDefault="552C1DC0" w:rsidP="00272CC5">
            <w:pPr>
              <w:pStyle w:val="paragraph"/>
              <w:spacing w:before="0" w:beforeAutospacing="0" w:after="0" w:afterAutospacing="0"/>
              <w:ind w:left="360" w:hanging="360"/>
              <w:textAlignment w:val="baseline"/>
              <w:rPr>
                <w:rFonts w:asciiTheme="minorHAnsi" w:eastAsia="Calibri" w:hAnsiTheme="minorHAnsi" w:cstheme="minorHAnsi"/>
                <w:sz w:val="22"/>
                <w:szCs w:val="22"/>
              </w:rPr>
            </w:pPr>
            <w:r w:rsidRPr="000C4910">
              <w:rPr>
                <w:rStyle w:val="eop"/>
                <w:rFonts w:asciiTheme="minorHAnsi" w:eastAsia="Calibri" w:hAnsiTheme="minorHAnsi" w:cstheme="minorHAnsi"/>
                <w:sz w:val="22"/>
                <w:szCs w:val="22"/>
                <w:lang w:val="pt-BR" w:bidi="pt-BR"/>
              </w:rPr>
              <w:t> </w:t>
            </w:r>
          </w:p>
          <w:p w14:paraId="2DFAC0FE" w14:textId="77777777" w:rsidR="009F115C" w:rsidRPr="000C4910" w:rsidRDefault="009F115C" w:rsidP="00272CC5">
            <w:pPr>
              <w:rPr>
                <w:rStyle w:val="normaltextrun"/>
                <w:rFonts w:asciiTheme="minorHAnsi" w:hAnsiTheme="minorHAnsi" w:cstheme="minorHAnsi"/>
                <w:sz w:val="22"/>
                <w:szCs w:val="22"/>
                <w:shd w:val="clear" w:color="auto" w:fill="FFFFFF"/>
              </w:rPr>
            </w:pPr>
          </w:p>
        </w:tc>
        <w:tc>
          <w:tcPr>
            <w:tcW w:w="6099" w:type="dxa"/>
          </w:tcPr>
          <w:p w14:paraId="6EA5B0CE" w14:textId="77777777" w:rsidR="009F115C" w:rsidRPr="003C3E8F" w:rsidRDefault="552C1DC0" w:rsidP="00272CC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3C3E8F">
              <w:rPr>
                <w:rStyle w:val="normaltextrun"/>
                <w:rFonts w:asciiTheme="minorHAnsi" w:eastAsia="Calibri" w:hAnsiTheme="minorHAnsi" w:cstheme="minorHAnsi"/>
                <w:sz w:val="22"/>
                <w:szCs w:val="22"/>
                <w:lang w:val="pt-BR" w:bidi="pt-BR"/>
              </w:rPr>
              <w:t>Ortodontista                      Dentista  </w:t>
            </w:r>
          </w:p>
          <w:p w14:paraId="657CC692" w14:textId="77777777" w:rsidR="009F115C" w:rsidRPr="003C3E8F" w:rsidRDefault="552C1DC0" w:rsidP="00272CC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3C3E8F">
              <w:rPr>
                <w:rStyle w:val="normaltextrun"/>
                <w:rFonts w:asciiTheme="minorHAnsi" w:eastAsia="Calibri" w:hAnsiTheme="minorHAnsi" w:cstheme="minorHAnsi"/>
                <w:sz w:val="22"/>
                <w:szCs w:val="22"/>
                <w:lang w:val="pt-BR" w:bidi="pt-BR"/>
              </w:rPr>
              <w:t>Cirurgião                             Outro   </w:t>
            </w:r>
          </w:p>
          <w:p w14:paraId="07CA8A46" w14:textId="307E0334" w:rsidR="009F115C" w:rsidRPr="00E47FE6" w:rsidRDefault="552C1DC0" w:rsidP="00E47FE6">
            <w:pPr>
              <w:pStyle w:val="paragraph"/>
              <w:spacing w:before="0" w:beforeAutospacing="0" w:after="0" w:afterAutospacing="0"/>
              <w:ind w:hanging="360"/>
              <w:textAlignment w:val="baseline"/>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bCs/>
                <w:sz w:val="22"/>
                <w:szCs w:val="22"/>
              </w:rPr>
            </w:pPr>
            <w:r w:rsidRPr="000C4910">
              <w:rPr>
                <w:rStyle w:val="eop"/>
                <w:rFonts w:asciiTheme="minorHAnsi" w:eastAsia="Calibri" w:hAnsiTheme="minorHAnsi" w:cstheme="minorHAnsi"/>
                <w:b/>
                <w:sz w:val="22"/>
                <w:szCs w:val="22"/>
                <w:lang w:val="pt-BR" w:bidi="pt-BR"/>
              </w:rPr>
              <w:t> </w:t>
            </w:r>
          </w:p>
        </w:tc>
      </w:tr>
      <w:tr w:rsidR="009F115C" w:rsidRPr="000C4910" w14:paraId="087A252C"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14:paraId="448F5C97" w14:textId="25BD56C6" w:rsidR="009F115C" w:rsidRPr="000C4910" w:rsidRDefault="552C1DC0" w:rsidP="00272CC5">
            <w:pPr>
              <w:pStyle w:val="paragraph"/>
              <w:spacing w:before="0" w:beforeAutospacing="0" w:after="0" w:afterAutospacing="0"/>
              <w:ind w:left="360" w:hanging="360"/>
              <w:textAlignment w:val="baseline"/>
              <w:rPr>
                <w:rStyle w:val="normaltextrun"/>
                <w:rFonts w:asciiTheme="minorHAnsi" w:eastAsia="Calibri" w:hAnsiTheme="minorHAnsi" w:cstheme="minorHAnsi"/>
                <w:sz w:val="22"/>
                <w:szCs w:val="22"/>
                <w:lang w:val="en-US"/>
              </w:rPr>
            </w:pPr>
            <w:r w:rsidRPr="000C4910">
              <w:rPr>
                <w:rStyle w:val="normaltextrun"/>
                <w:rFonts w:asciiTheme="minorHAnsi" w:eastAsia="Calibri" w:hAnsiTheme="minorHAnsi" w:cstheme="minorHAnsi"/>
                <w:sz w:val="22"/>
                <w:szCs w:val="22"/>
                <w:shd w:val="clear" w:color="auto" w:fill="FFFFFF"/>
                <w:lang w:val="pt-BR" w:bidi="pt-BR"/>
              </w:rPr>
              <w:t>Grau Acadêmico Mais Alto </w:t>
            </w:r>
          </w:p>
        </w:tc>
        <w:tc>
          <w:tcPr>
            <w:tcW w:w="6099" w:type="dxa"/>
          </w:tcPr>
          <w:p w14:paraId="4ADFD84F" w14:textId="77777777" w:rsidR="009F115C" w:rsidRPr="000C4910" w:rsidRDefault="009F115C" w:rsidP="00272CC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Calibri" w:hAnsiTheme="minorHAnsi" w:cstheme="minorHAnsi"/>
                <w:b/>
                <w:bCs/>
                <w:sz w:val="22"/>
                <w:szCs w:val="22"/>
                <w:lang w:val="en-US"/>
              </w:rPr>
            </w:pPr>
          </w:p>
        </w:tc>
      </w:tr>
      <w:tr w:rsidR="009F115C" w:rsidRPr="000C4910" w14:paraId="661E9946"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14:paraId="169EA547" w14:textId="27D3312A" w:rsidR="009F115C" w:rsidRPr="00E8394F" w:rsidRDefault="552C1DC0" w:rsidP="00272CC5">
            <w:pPr>
              <w:pStyle w:val="paragraph"/>
              <w:spacing w:before="0" w:beforeAutospacing="0" w:after="0" w:afterAutospacing="0"/>
              <w:ind w:left="360" w:hanging="360"/>
              <w:textAlignment w:val="baseline"/>
              <w:rPr>
                <w:rStyle w:val="normaltextrun"/>
                <w:rFonts w:asciiTheme="minorHAnsi" w:eastAsia="Calibri" w:hAnsiTheme="minorHAnsi" w:cstheme="minorHAnsi"/>
                <w:sz w:val="22"/>
                <w:szCs w:val="22"/>
                <w:shd w:val="clear" w:color="auto" w:fill="FFFFFF"/>
                <w:lang w:val="es-419"/>
              </w:rPr>
            </w:pPr>
            <w:r w:rsidRPr="000C4910">
              <w:rPr>
                <w:rStyle w:val="normaltextrun"/>
                <w:rFonts w:asciiTheme="minorHAnsi" w:eastAsia="Calibri" w:hAnsiTheme="minorHAnsi" w:cstheme="minorHAnsi"/>
                <w:sz w:val="22"/>
                <w:szCs w:val="22"/>
                <w:shd w:val="clear" w:color="auto" w:fill="FFFFFF"/>
                <w:lang w:val="pt-BR" w:bidi="pt-BR"/>
              </w:rPr>
              <w:t>Comentários sobre experiência com fissura palatina  </w:t>
            </w:r>
          </w:p>
        </w:tc>
        <w:tc>
          <w:tcPr>
            <w:tcW w:w="6099" w:type="dxa"/>
          </w:tcPr>
          <w:p w14:paraId="5F374352" w14:textId="77777777" w:rsidR="009F115C" w:rsidRPr="00E8394F" w:rsidRDefault="009F115C" w:rsidP="00272CC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Calibri" w:hAnsiTheme="minorHAnsi" w:cstheme="minorHAnsi"/>
                <w:b/>
                <w:bCs/>
                <w:sz w:val="22"/>
                <w:szCs w:val="22"/>
                <w:lang w:val="es-419"/>
              </w:rPr>
            </w:pPr>
          </w:p>
        </w:tc>
      </w:tr>
      <w:tr w:rsidR="00E47FE6" w:rsidRPr="000C4910" w14:paraId="751F998B" w14:textId="77777777" w:rsidTr="003A6436">
        <w:trPr>
          <w:cantSplit/>
          <w:jc w:val="center"/>
        </w:trPr>
        <w:tc>
          <w:tcPr>
            <w:cnfStyle w:val="001000000000" w:firstRow="0" w:lastRow="0" w:firstColumn="1" w:lastColumn="0" w:oddVBand="0" w:evenVBand="0" w:oddHBand="0" w:evenHBand="0" w:firstRowFirstColumn="0" w:firstRowLastColumn="0" w:lastRowFirstColumn="0" w:lastRowLastColumn="0"/>
            <w:tcW w:w="9819" w:type="dxa"/>
            <w:gridSpan w:val="2"/>
          </w:tcPr>
          <w:p w14:paraId="30B399CA" w14:textId="10553925" w:rsidR="00E47FE6" w:rsidRPr="00E8394F" w:rsidRDefault="00E47FE6" w:rsidP="00E47FE6">
            <w:pPr>
              <w:pStyle w:val="paragraph"/>
              <w:spacing w:before="0" w:beforeAutospacing="0" w:after="0" w:afterAutospacing="0"/>
              <w:textAlignment w:val="baseline"/>
              <w:rPr>
                <w:rStyle w:val="normaltextrun"/>
                <w:rFonts w:asciiTheme="minorHAnsi" w:eastAsia="Calibri" w:hAnsiTheme="minorHAnsi" w:cstheme="minorHAnsi"/>
                <w:sz w:val="22"/>
                <w:szCs w:val="22"/>
                <w:lang w:val="es-419"/>
              </w:rPr>
            </w:pPr>
            <w:r>
              <w:rPr>
                <w:rStyle w:val="normaltextrun"/>
                <w:rFonts w:asciiTheme="minorHAnsi" w:eastAsia="Calibri" w:hAnsiTheme="minorHAnsi" w:cstheme="minorHAnsi"/>
                <w:sz w:val="22"/>
                <w:szCs w:val="22"/>
                <w:lang w:val="pt-BR" w:bidi="pt-BR"/>
              </w:rPr>
              <w:t xml:space="preserve">Se houver mais de um ortodontista responsável pelo programa de tratamento ortodôntico de fissura neste centro, por favor, preencha a seção abaixo para cada um, separadamente.  </w:t>
            </w:r>
          </w:p>
        </w:tc>
      </w:tr>
    </w:tbl>
    <w:p w14:paraId="6F68B407" w14:textId="77777777" w:rsidR="007F2A88" w:rsidRPr="000C4910" w:rsidRDefault="007F2A88" w:rsidP="00272CC5">
      <w:pPr>
        <w:rPr>
          <w:rFonts w:eastAsia="Calibri" w:cstheme="minorHAnsi"/>
          <w:b/>
          <w:bCs/>
          <w:sz w:val="22"/>
          <w:szCs w:val="22"/>
        </w:rPr>
      </w:pPr>
    </w:p>
    <w:p w14:paraId="2F3DBFF4" w14:textId="77777777" w:rsidR="009F115C" w:rsidRDefault="009F115C" w:rsidP="00272CC5">
      <w:pPr>
        <w:rPr>
          <w:rFonts w:cstheme="minorHAnsi"/>
          <w:b/>
          <w:bCs/>
          <w:sz w:val="22"/>
          <w:szCs w:val="22"/>
        </w:rPr>
      </w:pPr>
    </w:p>
    <w:p w14:paraId="5CD1432C" w14:textId="77777777" w:rsidR="00E8394F" w:rsidRDefault="00E8394F" w:rsidP="00272CC5">
      <w:pPr>
        <w:rPr>
          <w:rFonts w:cstheme="minorHAnsi"/>
          <w:b/>
          <w:bCs/>
          <w:sz w:val="22"/>
          <w:szCs w:val="22"/>
        </w:rPr>
      </w:pPr>
    </w:p>
    <w:p w14:paraId="7E3FB3AF" w14:textId="77777777" w:rsidR="00E8394F" w:rsidRDefault="00E8394F" w:rsidP="00272CC5">
      <w:pPr>
        <w:rPr>
          <w:rFonts w:cstheme="minorHAnsi"/>
          <w:b/>
          <w:bCs/>
          <w:sz w:val="22"/>
          <w:szCs w:val="22"/>
        </w:rPr>
      </w:pPr>
    </w:p>
    <w:p w14:paraId="7C8FA0B1" w14:textId="77777777" w:rsidR="00E8394F" w:rsidRPr="000C4910" w:rsidRDefault="00E8394F" w:rsidP="00272CC5">
      <w:pPr>
        <w:rPr>
          <w:rFonts w:cstheme="minorHAnsi"/>
          <w:b/>
          <w:bCs/>
          <w:sz w:val="22"/>
          <w:szCs w:val="22"/>
        </w:rPr>
      </w:pPr>
    </w:p>
    <w:tbl>
      <w:tblPr>
        <w:tblStyle w:val="PlainTable1"/>
        <w:tblW w:w="0" w:type="auto"/>
        <w:jc w:val="center"/>
        <w:tblLayout w:type="fixed"/>
        <w:tblLook w:val="06A0" w:firstRow="1" w:lastRow="0" w:firstColumn="1" w:lastColumn="0" w:noHBand="1" w:noVBand="1"/>
      </w:tblPr>
      <w:tblGrid>
        <w:gridCol w:w="9985"/>
      </w:tblGrid>
      <w:tr w:rsidR="007F2A88" w:rsidRPr="000C4910" w14:paraId="3AFD2AE9" w14:textId="77777777" w:rsidTr="00D3646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shd w:val="clear" w:color="auto" w:fill="F2F2F2" w:themeFill="background1" w:themeFillShade="F2"/>
            <w:vAlign w:val="center"/>
          </w:tcPr>
          <w:p w14:paraId="1ECF70AC" w14:textId="77777777" w:rsidR="007F2A88" w:rsidRPr="000C4910" w:rsidRDefault="007F2A88" w:rsidP="00272CC5">
            <w:pPr>
              <w:rPr>
                <w:rFonts w:asciiTheme="minorHAnsi" w:hAnsiTheme="minorHAnsi" w:cstheme="minorHAnsi"/>
                <w:sz w:val="22"/>
                <w:szCs w:val="22"/>
              </w:rPr>
            </w:pPr>
          </w:p>
          <w:p w14:paraId="17224157" w14:textId="1062D613" w:rsidR="007F2A88" w:rsidRPr="000C4910" w:rsidRDefault="003C3E8F" w:rsidP="003C3E8F">
            <w:pPr>
              <w:jc w:val="center"/>
              <w:rPr>
                <w:rFonts w:asciiTheme="minorHAnsi" w:hAnsiTheme="minorHAnsi" w:cstheme="minorHAnsi"/>
                <w:sz w:val="22"/>
                <w:szCs w:val="22"/>
              </w:rPr>
            </w:pPr>
            <w:r>
              <w:rPr>
                <w:rFonts w:asciiTheme="minorHAnsi" w:hAnsiTheme="minorHAnsi" w:cstheme="minorHAnsi"/>
                <w:sz w:val="22"/>
                <w:szCs w:val="22"/>
                <w:lang w:bidi="pt-BR"/>
              </w:rPr>
              <w:t>DOCUMENTOS SUPLEMENTARES</w:t>
            </w:r>
          </w:p>
          <w:p w14:paraId="18316BB1" w14:textId="77777777" w:rsidR="007F2A88" w:rsidRPr="000C4910" w:rsidRDefault="007F2A88" w:rsidP="00272CC5">
            <w:pPr>
              <w:rPr>
                <w:rFonts w:asciiTheme="minorHAnsi" w:hAnsiTheme="minorHAnsi" w:cstheme="minorHAnsi"/>
                <w:sz w:val="22"/>
                <w:szCs w:val="22"/>
              </w:rPr>
            </w:pPr>
          </w:p>
        </w:tc>
      </w:tr>
      <w:tr w:rsidR="007F2A88" w:rsidRPr="000C4910" w14:paraId="5FACC90E"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9985" w:type="dxa"/>
          </w:tcPr>
          <w:p w14:paraId="1D63FCAC" w14:textId="77777777" w:rsidR="007F2A88" w:rsidRPr="000C4910" w:rsidRDefault="007F2A88" w:rsidP="00272CC5">
            <w:pPr>
              <w:rPr>
                <w:rFonts w:asciiTheme="minorHAnsi" w:eastAsiaTheme="minorEastAsia" w:hAnsiTheme="minorHAnsi" w:cstheme="minorHAnsi"/>
                <w:sz w:val="22"/>
                <w:szCs w:val="22"/>
              </w:rPr>
            </w:pPr>
          </w:p>
          <w:p w14:paraId="6427B9F5" w14:textId="77777777" w:rsidR="003C3E8F" w:rsidRPr="0084224E" w:rsidRDefault="003C3E8F" w:rsidP="003C3E8F">
            <w:pPr>
              <w:rPr>
                <w:rFonts w:asciiTheme="minorHAnsi" w:hAnsiTheme="minorHAnsi" w:cstheme="minorHAnsi"/>
                <w:sz w:val="22"/>
                <w:szCs w:val="22"/>
              </w:rPr>
            </w:pPr>
            <w:r w:rsidRPr="0084224E">
              <w:rPr>
                <w:rFonts w:asciiTheme="minorHAnsi" w:hAnsiTheme="minorHAnsi" w:cstheme="minorHAnsi"/>
                <w:sz w:val="22"/>
                <w:szCs w:val="22"/>
                <w:lang w:bidi="pt-BR"/>
              </w:rPr>
              <w:t>A seguinte documentação suplementar é OBRIGATÓRIA:</w:t>
            </w:r>
          </w:p>
          <w:p w14:paraId="16A3008F" w14:textId="77777777" w:rsidR="007F2A88" w:rsidRPr="000C4910" w:rsidRDefault="007F2A88" w:rsidP="00272CC5">
            <w:pPr>
              <w:rPr>
                <w:rFonts w:asciiTheme="minorHAnsi" w:hAnsiTheme="minorHAnsi" w:cstheme="minorHAnsi"/>
                <w:sz w:val="22"/>
                <w:szCs w:val="22"/>
              </w:rPr>
            </w:pPr>
          </w:p>
          <w:p w14:paraId="7AB7B801" w14:textId="77777777" w:rsidR="003C3E8F" w:rsidRPr="00DC3536" w:rsidRDefault="007F2A88" w:rsidP="003C3E8F">
            <w:pPr>
              <w:rPr>
                <w:rFonts w:cstheme="minorHAnsi"/>
                <w:b w:val="0"/>
                <w:bCs w:val="0"/>
                <w:sz w:val="22"/>
                <w:szCs w:val="22"/>
              </w:rPr>
            </w:pPr>
            <w:r w:rsidRPr="003C3E8F">
              <w:rPr>
                <w:rFonts w:cstheme="minorHAnsi"/>
                <w:sz w:val="22"/>
                <w:szCs w:val="22"/>
                <w:lang w:bidi="pt-BR"/>
              </w:rPr>
              <w:t>Orçamento Detalhado</w:t>
            </w:r>
            <w:r w:rsidRPr="003C3E8F">
              <w:rPr>
                <w:rFonts w:cstheme="minorHAnsi"/>
                <w:b w:val="0"/>
                <w:sz w:val="22"/>
                <w:szCs w:val="22"/>
                <w:lang w:bidi="pt-BR"/>
              </w:rPr>
              <w:t xml:space="preserve"> (em dólares ou </w:t>
            </w:r>
            <w:r w:rsidRPr="00DC3536">
              <w:rPr>
                <w:rFonts w:cstheme="minorHAnsi"/>
                <w:b w:val="0"/>
                <w:sz w:val="22"/>
                <w:szCs w:val="22"/>
                <w:lang w:bidi="pt-BR"/>
              </w:rPr>
              <w:t>moeda local)</w:t>
            </w:r>
          </w:p>
          <w:p w14:paraId="42C35571" w14:textId="08D16A20" w:rsidR="003C3E8F" w:rsidRPr="005077AF" w:rsidRDefault="003C3E8F" w:rsidP="003C3E8F">
            <w:pPr>
              <w:rPr>
                <w:rFonts w:asciiTheme="minorHAnsi" w:hAnsiTheme="minorHAnsi" w:cstheme="minorHAnsi"/>
                <w:b w:val="0"/>
                <w:bCs w:val="0"/>
                <w:sz w:val="22"/>
                <w:szCs w:val="22"/>
              </w:rPr>
            </w:pPr>
            <w:r w:rsidRPr="00DC3536">
              <w:rPr>
                <w:rFonts w:asciiTheme="minorHAnsi" w:hAnsiTheme="minorHAnsi" w:cstheme="minorHAnsi"/>
                <w:b w:val="0"/>
                <w:sz w:val="22"/>
                <w:szCs w:val="22"/>
                <w:lang w:bidi="pt-BR"/>
              </w:rPr>
              <w:t>Por favor, preencha o Modelo de Orçamento de Financiamento Odontológico da Smile Train para fornecer uma análise detalhada sobre os fundos que você está solicitando.</w:t>
            </w:r>
            <w:r w:rsidRPr="005077AF">
              <w:rPr>
                <w:rFonts w:asciiTheme="minorHAnsi" w:hAnsiTheme="minorHAnsi" w:cstheme="minorHAnsi"/>
                <w:b w:val="0"/>
                <w:sz w:val="22"/>
                <w:szCs w:val="22"/>
                <w:lang w:bidi="pt-BR"/>
              </w:rPr>
              <w:t xml:space="preserve"> O orçamento deve demonstrar como o financiamento solicitado será usado para atender às necessidades ortodônticas dos pacientes com fissura em seu programa.</w:t>
            </w:r>
          </w:p>
          <w:p w14:paraId="24F8B134" w14:textId="77777777" w:rsidR="003C3E8F" w:rsidRPr="003C3E8F" w:rsidRDefault="003C3E8F" w:rsidP="003C3E8F">
            <w:pPr>
              <w:rPr>
                <w:rFonts w:cstheme="minorHAnsi"/>
                <w:sz w:val="22"/>
                <w:szCs w:val="22"/>
              </w:rPr>
            </w:pPr>
          </w:p>
          <w:p w14:paraId="65AFC603" w14:textId="77777777" w:rsidR="003C3E8F" w:rsidRDefault="003C3E8F" w:rsidP="003C3E8F">
            <w:pPr>
              <w:rPr>
                <w:rStyle w:val="normaltextrun"/>
                <w:rFonts w:asciiTheme="minorHAnsi" w:hAnsiTheme="minorHAnsi" w:cstheme="minorHAnsi"/>
                <w:b w:val="0"/>
                <w:bCs w:val="0"/>
                <w:sz w:val="22"/>
                <w:szCs w:val="22"/>
                <w:shd w:val="clear" w:color="auto" w:fill="FFFFFF"/>
              </w:rPr>
            </w:pPr>
            <w:r>
              <w:rPr>
                <w:rStyle w:val="normaltextrun"/>
                <w:rFonts w:asciiTheme="minorHAnsi" w:hAnsiTheme="minorHAnsi" w:cstheme="minorHAnsi"/>
                <w:sz w:val="22"/>
                <w:szCs w:val="22"/>
                <w:shd w:val="clear" w:color="auto" w:fill="FFFFFF"/>
                <w:lang w:bidi="pt-BR"/>
              </w:rPr>
              <w:t>Casos Clínicos</w:t>
            </w:r>
          </w:p>
          <w:p w14:paraId="1682330D" w14:textId="5C8E46FF" w:rsidR="003C3E8F" w:rsidRDefault="003C3E8F" w:rsidP="003C3E8F">
            <w:pPr>
              <w:rPr>
                <w:rStyle w:val="normaltextrun"/>
                <w:rFonts w:asciiTheme="minorHAnsi" w:hAnsiTheme="minorHAnsi" w:cstheme="minorHAnsi"/>
                <w:sz w:val="22"/>
                <w:szCs w:val="22"/>
                <w:shd w:val="clear" w:color="auto" w:fill="FFFFFF"/>
              </w:rPr>
            </w:pPr>
            <w:r>
              <w:rPr>
                <w:rStyle w:val="normaltextrun"/>
                <w:rFonts w:asciiTheme="minorHAnsi" w:hAnsiTheme="minorHAnsi" w:cstheme="minorHAnsi"/>
                <w:b w:val="0"/>
                <w:sz w:val="22"/>
                <w:szCs w:val="22"/>
                <w:shd w:val="clear" w:color="auto" w:fill="FFFFFF"/>
                <w:lang w:bidi="pt-BR"/>
              </w:rPr>
              <w:t>Todos os profissionais de ortodontia candidatos à aprovação da Smile Train devem apresentar três casos clínicos, incluindo fotos pré e pós-tratamento de pacientes com fissuras, para cada um dos estágios de tratamento para os quais o financiamento está sendo solicitado.</w:t>
            </w:r>
          </w:p>
          <w:p w14:paraId="04967025" w14:textId="77777777" w:rsidR="003C3E8F" w:rsidRDefault="003C3E8F" w:rsidP="003C3E8F">
            <w:pPr>
              <w:rPr>
                <w:rStyle w:val="normaltextrun"/>
                <w:rFonts w:asciiTheme="minorHAnsi" w:hAnsiTheme="minorHAnsi" w:cstheme="minorHAnsi"/>
                <w:sz w:val="22"/>
                <w:szCs w:val="22"/>
                <w:shd w:val="clear" w:color="auto" w:fill="FFFFFF"/>
              </w:rPr>
            </w:pPr>
          </w:p>
          <w:p w14:paraId="6236EF01" w14:textId="2F2A9902" w:rsidR="003C3E8F" w:rsidRPr="003C3E8F" w:rsidRDefault="003C3E8F" w:rsidP="003C3E8F">
            <w:pPr>
              <w:rPr>
                <w:rStyle w:val="normaltextrun"/>
                <w:rFonts w:asciiTheme="minorHAnsi" w:hAnsiTheme="minorHAnsi" w:cstheme="minorHAnsi"/>
                <w:sz w:val="22"/>
                <w:szCs w:val="22"/>
                <w:shd w:val="clear" w:color="auto" w:fill="FFFFFF"/>
              </w:rPr>
            </w:pPr>
            <w:r w:rsidRPr="003C3E8F">
              <w:rPr>
                <w:rStyle w:val="normaltextrun"/>
                <w:rFonts w:asciiTheme="minorHAnsi" w:hAnsiTheme="minorHAnsi" w:cstheme="minorHAnsi"/>
                <w:sz w:val="22"/>
                <w:szCs w:val="22"/>
                <w:shd w:val="clear" w:color="auto" w:fill="FFFFFF"/>
                <w:lang w:bidi="pt-BR"/>
              </w:rPr>
              <w:t>Fotos da Infraestrutura</w:t>
            </w:r>
          </w:p>
          <w:p w14:paraId="30CCB45E" w14:textId="7CF9DAFB" w:rsidR="00175BD6" w:rsidRPr="003C3E8F" w:rsidRDefault="003C3E8F" w:rsidP="003C3E8F">
            <w:pPr>
              <w:rPr>
                <w:rFonts w:cstheme="minorHAnsi"/>
                <w:b w:val="0"/>
                <w:bCs w:val="0"/>
                <w:sz w:val="22"/>
                <w:szCs w:val="22"/>
              </w:rPr>
            </w:pPr>
            <w:r w:rsidRPr="003C3E8F">
              <w:rPr>
                <w:rFonts w:cstheme="minorHAnsi"/>
                <w:b w:val="0"/>
                <w:sz w:val="22"/>
                <w:szCs w:val="22"/>
                <w:lang w:bidi="pt-BR"/>
              </w:rPr>
              <w:t>Os parceiros em potencial devem enviar fotos das instalações, equipamentos e instrumentos disponíveis para fornecer tratamento ortopédico/ortodôntico no centro de atendimento.</w:t>
            </w:r>
          </w:p>
          <w:p w14:paraId="24961F0D" w14:textId="77777777" w:rsidR="003C3E8F" w:rsidRDefault="003C3E8F" w:rsidP="003C3E8F">
            <w:pPr>
              <w:rPr>
                <w:rFonts w:cstheme="minorHAnsi"/>
                <w:b w:val="0"/>
                <w:bCs w:val="0"/>
                <w:sz w:val="22"/>
                <w:szCs w:val="22"/>
              </w:rPr>
            </w:pPr>
          </w:p>
          <w:p w14:paraId="231CD7B1" w14:textId="4EAB13E6" w:rsidR="008659FA" w:rsidRPr="003C3E8F" w:rsidRDefault="008659FA" w:rsidP="003C3E8F">
            <w:pPr>
              <w:rPr>
                <w:rFonts w:cstheme="minorHAnsi"/>
                <w:sz w:val="22"/>
                <w:szCs w:val="22"/>
              </w:rPr>
            </w:pPr>
            <w:r>
              <w:rPr>
                <w:rFonts w:cstheme="minorHAnsi"/>
                <w:sz w:val="22"/>
                <w:szCs w:val="22"/>
                <w:lang w:bidi="pt-BR"/>
              </w:rPr>
              <w:t>Protocolos de Tratamento Ortodôntico</w:t>
            </w:r>
          </w:p>
          <w:p w14:paraId="659265B1" w14:textId="247B92FA" w:rsidR="00175BD6" w:rsidRPr="008659FA" w:rsidRDefault="008659FA" w:rsidP="003C3E8F">
            <w:pPr>
              <w:rPr>
                <w:rFonts w:cstheme="minorHAnsi"/>
                <w:b w:val="0"/>
                <w:bCs w:val="0"/>
                <w:sz w:val="22"/>
                <w:szCs w:val="22"/>
              </w:rPr>
            </w:pPr>
            <w:r w:rsidRPr="008659FA">
              <w:rPr>
                <w:rFonts w:cstheme="minorHAnsi"/>
                <w:b w:val="0"/>
                <w:sz w:val="22"/>
                <w:szCs w:val="22"/>
                <w:lang w:bidi="pt-BR"/>
              </w:rPr>
              <w:t>Os parceiros em potencial devem enviar uma descrição detalhada e por escrito dos protocolos de tratamento ortodôntico realizados no centro.</w:t>
            </w:r>
          </w:p>
          <w:p w14:paraId="26CB4898" w14:textId="77777777" w:rsidR="007F2A88" w:rsidRPr="000C4910" w:rsidRDefault="007F2A88" w:rsidP="00272CC5">
            <w:pPr>
              <w:rPr>
                <w:rFonts w:asciiTheme="minorHAnsi" w:hAnsiTheme="minorHAnsi" w:cstheme="minorHAnsi"/>
                <w:sz w:val="22"/>
                <w:szCs w:val="22"/>
              </w:rPr>
            </w:pPr>
          </w:p>
        </w:tc>
      </w:tr>
    </w:tbl>
    <w:p w14:paraId="33640DDF" w14:textId="33C23B7E" w:rsidR="3F7F1495" w:rsidRPr="008659FA" w:rsidRDefault="3F7F1495" w:rsidP="008659FA">
      <w:pPr>
        <w:tabs>
          <w:tab w:val="left" w:pos="2253"/>
        </w:tabs>
        <w:rPr>
          <w:rFonts w:cstheme="minorHAnsi"/>
          <w:i/>
          <w:iCs/>
          <w:sz w:val="22"/>
          <w:szCs w:val="22"/>
        </w:rPr>
      </w:pPr>
    </w:p>
    <w:sectPr w:rsidR="3F7F1495" w:rsidRPr="008659FA">
      <w:headerReference w:type="even" r:id="rId16"/>
      <w:headerReference w:type="default" r:id="rId17"/>
      <w:footerReference w:type="default"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BD96A" w14:textId="77777777" w:rsidR="00174469" w:rsidRDefault="00174469" w:rsidP="00250ABA">
      <w:r>
        <w:separator/>
      </w:r>
    </w:p>
  </w:endnote>
  <w:endnote w:type="continuationSeparator" w:id="0">
    <w:p w14:paraId="23395FED" w14:textId="77777777" w:rsidR="00174469" w:rsidRDefault="00174469" w:rsidP="00250ABA">
      <w:r>
        <w:continuationSeparator/>
      </w:r>
    </w:p>
  </w:endnote>
  <w:endnote w:type="continuationNotice" w:id="1">
    <w:p w14:paraId="0ABFAB65" w14:textId="77777777" w:rsidR="00174469" w:rsidRDefault="001744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ED95F" w14:textId="5A76B202" w:rsidR="00697CB0" w:rsidRDefault="00EB06E3">
    <w:pPr>
      <w:pStyle w:val="Footer"/>
    </w:pPr>
    <w:r>
      <w:rPr>
        <w:rFonts w:ascii="Arial" w:eastAsia="Arial" w:hAnsi="Arial" w:cs="Arial"/>
        <w:noProof/>
        <w:lang w:bidi="pt-BR"/>
      </w:rPr>
      <mc:AlternateContent>
        <mc:Choice Requires="wps">
          <w:drawing>
            <wp:anchor distT="0" distB="0" distL="114300" distR="114300" simplePos="0" relativeHeight="251659264" behindDoc="0" locked="0" layoutInCell="1" allowOverlap="1" wp14:anchorId="22C4E32B" wp14:editId="0430A9CA">
              <wp:simplePos x="0" y="0"/>
              <wp:positionH relativeFrom="column">
                <wp:posOffset>-913130</wp:posOffset>
              </wp:positionH>
              <wp:positionV relativeFrom="margin">
                <wp:posOffset>8796020</wp:posOffset>
              </wp:positionV>
              <wp:extent cx="7772400" cy="342900"/>
              <wp:effectExtent l="0" t="0" r="0" b="0"/>
              <wp:wrapNone/>
              <wp:docPr id="1877142460" name="Rectangle 1877142460"/>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90D30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6="http://schemas.microsoft.com/office/drawing/2014/main" xmlns:pic="http://schemas.openxmlformats.org/drawingml/2006/picture">
          <w:pict>
            <v:rect id="Rectangle 1877142460" style="position:absolute;margin-left:-71.9pt;margin-top:692.6pt;width:612pt;height:27pt;z-index:251659264;visibility:visible;mso-wrap-style:square;mso-wrap-distance-left:9pt;mso-wrap-distance-top:0;mso-wrap-distance-right:9pt;mso-wrap-distance-bottom:0;mso-position-horizontal:absolute;mso-position-horizontal-relative:text;mso-position-vertical:absolute;mso-position-vertical-relative:margin;v-text-anchor:middle" o:spid="_x0000_s1026" fillcolor="#90d307" stroked="f" strokeweight="1pt" w14:anchorId="51F70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">
              <w10:wrap anchory="margin"/>
            </v:rect>
          </w:pict>
        </mc:Fallback>
      </mc:AlternateContent>
    </w:r>
    <w:r w:rsidRPr="00320616">
      <w:rPr>
        <w:rFonts w:ascii="Arial" w:eastAsia="Arial" w:hAnsi="Arial" w:cs="Arial"/>
        <w:noProof/>
        <w:lang w:bidi="pt-BR"/>
      </w:rPr>
      <w:drawing>
        <wp:anchor distT="0" distB="0" distL="114300" distR="114300" simplePos="0" relativeHeight="251657216" behindDoc="0" locked="0" layoutInCell="1" allowOverlap="1" wp14:anchorId="39281176" wp14:editId="3B20787B">
          <wp:simplePos x="0" y="0"/>
          <wp:positionH relativeFrom="column">
            <wp:posOffset>5647196</wp:posOffset>
          </wp:positionH>
          <wp:positionV relativeFrom="page">
            <wp:posOffset>9029065</wp:posOffset>
          </wp:positionV>
          <wp:extent cx="1197610" cy="678180"/>
          <wp:effectExtent l="0" t="0" r="0" b="0"/>
          <wp:wrapNone/>
          <wp:docPr id="858984323" name="Picture 858984323">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7610" cy="6781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863BA" w14:textId="178474CC" w:rsidR="00EB06E3" w:rsidRPr="007B106F" w:rsidRDefault="00EB06E3" w:rsidP="00272CC5">
    <w:pPr>
      <w:pStyle w:val="Footer"/>
      <w:tabs>
        <w:tab w:val="clear" w:pos="4680"/>
      </w:tabs>
      <w:rPr>
        <w:rFonts w:cstheme="minorHAnsi"/>
        <w:sz w:val="22"/>
        <w:szCs w:val="22"/>
      </w:rPr>
    </w:pPr>
    <w:r w:rsidRPr="007B106F">
      <w:rPr>
        <w:rFonts w:cstheme="minorHAnsi"/>
        <w:noProof/>
        <w:sz w:val="22"/>
        <w:szCs w:val="22"/>
        <w:lang w:bidi="pt-BR"/>
      </w:rPr>
      <mc:AlternateContent>
        <mc:Choice Requires="wps">
          <w:drawing>
            <wp:anchor distT="0" distB="0" distL="114300" distR="114300" simplePos="0" relativeHeight="251655168" behindDoc="0" locked="0" layoutInCell="1" allowOverlap="1" wp14:anchorId="414DA3E1" wp14:editId="41F1016E">
              <wp:simplePos x="0" y="0"/>
              <wp:positionH relativeFrom="column">
                <wp:posOffset>-915035</wp:posOffset>
              </wp:positionH>
              <wp:positionV relativeFrom="margin">
                <wp:posOffset>8803640</wp:posOffset>
              </wp:positionV>
              <wp:extent cx="7772400" cy="342900"/>
              <wp:effectExtent l="0" t="0" r="0" b="0"/>
              <wp:wrapNone/>
              <wp:docPr id="162576918" name="Rectangle 162576918"/>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90D30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162576918" style="position:absolute;margin-left:-72.05pt;margin-top:693.2pt;width:612pt;height:27pt;z-index:251655168;visibility:visible;mso-wrap-style:square;mso-wrap-distance-left:9pt;mso-wrap-distance-top:0;mso-wrap-distance-right:9pt;mso-wrap-distance-bottom:0;mso-position-horizontal:absolute;mso-position-horizontal-relative:text;mso-position-vertical:absolute;mso-position-vertical-relative:margin;v-text-anchor:middle" o:spid="_x0000_s1026" fillcolor="#90d307" stroked="f" strokeweight="1pt" w14:anchorId="5A80D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">
              <w10:wrap anchory="margin"/>
            </v:rect>
          </w:pict>
        </mc:Fallback>
      </mc:AlternateContent>
    </w:r>
    <w:r w:rsidR="00272CC5" w:rsidRPr="007B106F">
      <w:rPr>
        <w:rFonts w:cstheme="minorHAnsi"/>
        <w:sz w:val="22"/>
        <w:szCs w:val="22"/>
        <w:lang w:bidi="pt-BR"/>
      </w:rPr>
      <w:tab/>
      <w:t>Agosto de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EC456" w14:textId="6634DC10" w:rsidR="00CA4EB8" w:rsidRDefault="00501B72">
    <w:pPr>
      <w:pStyle w:val="Footer"/>
    </w:pPr>
    <w:r>
      <w:rPr>
        <w:rFonts w:ascii="Arial" w:eastAsia="Arial" w:hAnsi="Arial" w:cs="Arial"/>
        <w:noProof/>
        <w:lang w:bidi="pt-BR"/>
      </w:rPr>
      <mc:AlternateContent>
        <mc:Choice Requires="wps">
          <w:drawing>
            <wp:anchor distT="0" distB="0" distL="114300" distR="114300" simplePos="0" relativeHeight="251658241" behindDoc="0" locked="0" layoutInCell="1" allowOverlap="1" wp14:anchorId="53F76BDE" wp14:editId="3CF79155">
              <wp:simplePos x="0" y="0"/>
              <wp:positionH relativeFrom="column">
                <wp:posOffset>-914400</wp:posOffset>
              </wp:positionH>
              <wp:positionV relativeFrom="margin">
                <wp:posOffset>8793480</wp:posOffset>
              </wp:positionV>
              <wp:extent cx="7772400" cy="3429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90D30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6="http://schemas.microsoft.com/office/drawing/2014/main" xmlns:pic="http://schemas.openxmlformats.org/drawingml/2006/picture">
          <w:pict>
            <v:rect id="Rectangle 5" style="position:absolute;margin-left:-1in;margin-top:692.4pt;width:612pt;height:27pt;z-index:251658241;visibility:visible;mso-wrap-style:square;mso-wrap-distance-left:9pt;mso-wrap-distance-top:0;mso-wrap-distance-right:9pt;mso-wrap-distance-bottom:0;mso-position-horizontal:absolute;mso-position-horizontal-relative:text;mso-position-vertical:absolute;mso-position-vertical-relative:margin;v-text-anchor:middle" o:spid="_x0000_s1026" fillcolor="#90d307" stroked="f" strokeweight="1pt" w14:anchorId="7AEDDC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">
              <w10:wrap anchory="margin"/>
            </v:rect>
          </w:pict>
        </mc:Fallback>
      </mc:AlternateContent>
    </w:r>
    <w:r w:rsidR="00CA4EB8" w:rsidRPr="00320616">
      <w:rPr>
        <w:rFonts w:ascii="Arial" w:eastAsia="Arial" w:hAnsi="Arial" w:cs="Arial"/>
        <w:noProof/>
        <w:lang w:bidi="pt-BR"/>
      </w:rPr>
      <w:drawing>
        <wp:anchor distT="0" distB="0" distL="114300" distR="114300" simplePos="0" relativeHeight="251658240" behindDoc="0" locked="0" layoutInCell="1" allowOverlap="1" wp14:anchorId="162EEC83" wp14:editId="21342C31">
          <wp:simplePos x="0" y="0"/>
          <wp:positionH relativeFrom="column">
            <wp:posOffset>5649238</wp:posOffset>
          </wp:positionH>
          <wp:positionV relativeFrom="page">
            <wp:posOffset>9026964</wp:posOffset>
          </wp:positionV>
          <wp:extent cx="1198179" cy="678376"/>
          <wp:effectExtent l="0" t="0" r="0" b="0"/>
          <wp:wrapNone/>
          <wp:docPr id="46" name="Picture 11">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1F7F2" w14:textId="77777777" w:rsidR="00174469" w:rsidRDefault="00174469" w:rsidP="00250ABA">
      <w:r>
        <w:separator/>
      </w:r>
    </w:p>
  </w:footnote>
  <w:footnote w:type="continuationSeparator" w:id="0">
    <w:p w14:paraId="2DCAB536" w14:textId="77777777" w:rsidR="00174469" w:rsidRDefault="00174469" w:rsidP="00250ABA">
      <w:r>
        <w:continuationSeparator/>
      </w:r>
    </w:p>
  </w:footnote>
  <w:footnote w:type="continuationNotice" w:id="1">
    <w:p w14:paraId="34D01E19" w14:textId="77777777" w:rsidR="00174469" w:rsidRDefault="001744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4270F" w14:textId="1D16C888" w:rsidR="00EB06E3" w:rsidRDefault="00EB06E3">
    <w:pPr>
      <w:pStyle w:val="Header"/>
    </w:pPr>
    <w:r w:rsidRPr="00320616">
      <w:rPr>
        <w:rFonts w:ascii="Arial" w:eastAsia="Arial" w:hAnsi="Arial" w:cs="Arial"/>
        <w:noProof/>
        <w:lang w:bidi="pt-BR"/>
      </w:rPr>
      <w:drawing>
        <wp:anchor distT="0" distB="0" distL="114300" distR="114300" simplePos="0" relativeHeight="251661312" behindDoc="0" locked="0" layoutInCell="1" allowOverlap="1" wp14:anchorId="0E17C115" wp14:editId="27DD5E6A">
          <wp:simplePos x="0" y="0"/>
          <wp:positionH relativeFrom="margin">
            <wp:align>center</wp:align>
          </wp:positionH>
          <wp:positionV relativeFrom="page">
            <wp:posOffset>128129</wp:posOffset>
          </wp:positionV>
          <wp:extent cx="1197610" cy="678180"/>
          <wp:effectExtent l="0" t="0" r="0" b="0"/>
          <wp:wrapNone/>
          <wp:docPr id="784318299" name="Picture 784318299">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7610" cy="6781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C74B7" w14:textId="77777777" w:rsidR="00CE2B6E" w:rsidRDefault="00CE2B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55D42" w14:textId="77777777" w:rsidR="00CE2B6E" w:rsidRDefault="00CE2B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80736" w14:textId="77777777" w:rsidR="00CE2B6E" w:rsidRDefault="00CE2B6E">
    <w:pPr>
      <w:pStyle w:val="Header"/>
    </w:pPr>
  </w:p>
</w:hdr>
</file>

<file path=word/intelligence2.xml><?xml version="1.0" encoding="utf-8"?>
<int2:intelligence xmlns:int2="http://schemas.microsoft.com/office/intelligence/2020/intelligence" xmlns:oel="http://schemas.microsoft.com/office/2019/extlst">
  <int2:observations>
    <int2:textHash int2:hashCode="LW7SUGCywBYGOV" int2:id="EcbawJtS">
      <int2:state int2:value="Rejected" int2:type="AugLoop_Text_Critique"/>
    </int2:textHash>
    <int2:textHash int2:hashCode="BpN6eSsGuuh0dB" int2:id="6O2s9Aca">
      <int2:state int2:value="Rejected" int2:type="AugLoop_Text_Critique"/>
    </int2:textHash>
    <int2:textHash int2:hashCode="STgwdnJHDG14qJ" int2:id="NBwGVQAd">
      <int2:state int2:value="Rejected" int2:type="AugLoop_Text_Critique"/>
    </int2:textHash>
    <int2:textHash int2:hashCode="86rq6SgnpkgTjx" int2:id="1BCRn2sO">
      <int2:state int2:value="Rejected" int2:type="AugLoop_Text_Critique"/>
    </int2:textHash>
    <int2:textHash int2:hashCode="H8pzYZ4PrcIigy" int2:id="0Hwz1uP6">
      <int2:state int2:value="Rejected" int2:type="AugLoop_Text_Critique"/>
    </int2:textHash>
    <int2:textHash int2:hashCode="j0V/mMOT19uW83" int2:id="VDHdjFkC">
      <int2:state int2:value="Rejected" int2:type="AugLoop_Text_Critique"/>
    </int2:textHash>
    <int2:textHash int2:hashCode="YXQHQ7Rd5IBoft" int2:id="hzY9KNFt">
      <int2:state int2:value="Rejected" int2:type="AugLoop_Text_Critique"/>
    </int2:textHash>
    <int2:textHash int2:hashCode="lO/db2KO2pwa6J" int2:id="pdNBAFYQ">
      <int2:state int2:value="Rejected" int2:type="AugLoop_Text_Critique"/>
    </int2:textHash>
    <int2:textHash int2:hashCode="JvWArg78aQee2a" int2:id="ZgpKA539">
      <int2:state int2:value="Rejected" int2:type="AugLoop_Text_Critique"/>
    </int2:textHash>
    <int2:bookmark int2:bookmarkName="_Int_I7Xcz9QQ" int2:invalidationBookmarkName="" int2:hashCode="oEp5caA6fYkh+C" int2:id="SoHoRXzy">
      <int2:state int2:value="Rejected" int2:type="AugLoop_Text_Critique"/>
    </int2:bookmark>
    <int2:bookmark int2:bookmarkName="_Int_uXASK7MS" int2:invalidationBookmarkName="" int2:hashCode="IqwXJQBeKiqBfM" int2:id="qQ2KkdXG">
      <int2:state int2:value="Rejected" int2:type="AugLoop_Text_Critique"/>
    </int2:bookmark>
    <int2:bookmark int2:bookmarkName="_Int_Dl9nMpk2" int2:invalidationBookmarkName="" int2:hashCode="sB7AVm+Cs8pTc2" int2:id="8zUcQHFo">
      <int2:state int2:value="Rejected" int2:type="AugLoop_Text_Critique"/>
    </int2:bookmark>
    <int2:bookmark int2:bookmarkName="_Int_b5ao6Hbk" int2:invalidationBookmarkName="" int2:hashCode="v0YaPG7GAC/5/p" int2:id="258HOFr5">
      <int2:state int2:value="Rejected" int2:type="AugLoop_Text_Critique"/>
    </int2:bookmark>
    <int2:bookmark int2:bookmarkName="_Int_tDPWI37q" int2:invalidationBookmarkName="" int2:hashCode="NEqSNustOSgiw1" int2:id="01H7hiN3">
      <int2:state int2:value="Rejected" int2:type="AugLoop_Text_Critique"/>
    </int2:bookmark>
    <int2:bookmark int2:bookmarkName="_Int_OZHSeMys" int2:invalidationBookmarkName="" int2:hashCode="Z75axMd241CQiT" int2:id="XbAUFlyV">
      <int2:state int2:value="Rejected" int2:type="AugLoop_Text_Critique"/>
    </int2:bookmark>
    <int2:bookmark int2:bookmarkName="_Int_ivI821Af" int2:invalidationBookmarkName="" int2:hashCode="1PjBHB1z9Kj+fB" int2:id="zaiCG0R1">
      <int2:state int2:value="Rejected" int2:type="AugLoop_Text_Critique"/>
    </int2:bookmark>
    <int2:bookmark int2:bookmarkName="_Int_EO2K4wt8" int2:invalidationBookmarkName="" int2:hashCode="5dq6gyzU37s7w6" int2:id="2jAa4LH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0564"/>
    <w:multiLevelType w:val="hybridMultilevel"/>
    <w:tmpl w:val="1EDC23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8AF4271"/>
    <w:multiLevelType w:val="hybridMultilevel"/>
    <w:tmpl w:val="A944050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C473511"/>
    <w:multiLevelType w:val="hybridMultilevel"/>
    <w:tmpl w:val="2730D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46AF9"/>
    <w:multiLevelType w:val="hybridMultilevel"/>
    <w:tmpl w:val="504CFF68"/>
    <w:lvl w:ilvl="0" w:tplc="096AAAAE">
      <w:start w:val="5"/>
      <w:numFmt w:val="decimal"/>
      <w:lvlText w:val="%1."/>
      <w:lvlJc w:val="left"/>
      <w:pPr>
        <w:ind w:left="720" w:hanging="360"/>
      </w:pPr>
      <w:rPr>
        <w:rFonts w:ascii="Arial" w:hAnsi="Arial"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987743"/>
    <w:multiLevelType w:val="hybridMultilevel"/>
    <w:tmpl w:val="0E0E7AE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DA49FC"/>
    <w:multiLevelType w:val="hybridMultilevel"/>
    <w:tmpl w:val="2C121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B6710"/>
    <w:multiLevelType w:val="hybridMultilevel"/>
    <w:tmpl w:val="207A5846"/>
    <w:lvl w:ilvl="0" w:tplc="080A000F">
      <w:start w:val="3"/>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C1696E"/>
    <w:multiLevelType w:val="hybridMultilevel"/>
    <w:tmpl w:val="395A9A52"/>
    <w:lvl w:ilvl="0" w:tplc="B130F486">
      <w:start w:val="2"/>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560699"/>
    <w:multiLevelType w:val="multilevel"/>
    <w:tmpl w:val="BBA06F2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C058BC"/>
    <w:multiLevelType w:val="hybridMultilevel"/>
    <w:tmpl w:val="D66471B4"/>
    <w:lvl w:ilvl="0" w:tplc="F19CAF6C">
      <w:start w:val="6"/>
      <w:numFmt w:val="decimal"/>
      <w:lvlText w:val="%1."/>
      <w:lvlJc w:val="left"/>
      <w:pPr>
        <w:ind w:left="360" w:hanging="360"/>
      </w:pPr>
      <w:rPr>
        <w:rFonts w:asciiTheme="minorHAnsi" w:hAnsiTheme="minorHAnsi" w:cstheme="minorHAnsi" w:hint="default"/>
        <w:b/>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4C5621"/>
    <w:multiLevelType w:val="hybridMultilevel"/>
    <w:tmpl w:val="F618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6E2ADC"/>
    <w:multiLevelType w:val="hybridMultilevel"/>
    <w:tmpl w:val="6396F59A"/>
    <w:lvl w:ilvl="0" w:tplc="F19CAF6C">
      <w:start w:val="6"/>
      <w:numFmt w:val="decimal"/>
      <w:lvlText w:val="%1."/>
      <w:lvlJc w:val="left"/>
      <w:pPr>
        <w:ind w:left="720" w:hanging="360"/>
      </w:pPr>
      <w:rPr>
        <w:rFonts w:asciiTheme="minorHAnsi" w:hAnsiTheme="minorHAnsi" w:cstheme="minorHAnsi" w:hint="default"/>
        <w:b/>
        <w:bCs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032EEF"/>
    <w:multiLevelType w:val="multilevel"/>
    <w:tmpl w:val="9152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877C62"/>
    <w:multiLevelType w:val="hybridMultilevel"/>
    <w:tmpl w:val="03DEC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110727"/>
    <w:multiLevelType w:val="hybridMultilevel"/>
    <w:tmpl w:val="2050F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753492"/>
    <w:multiLevelType w:val="hybridMultilevel"/>
    <w:tmpl w:val="F74A7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00F03"/>
    <w:multiLevelType w:val="multilevel"/>
    <w:tmpl w:val="21CE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4C4BA3"/>
    <w:multiLevelType w:val="hybridMultilevel"/>
    <w:tmpl w:val="729C479C"/>
    <w:lvl w:ilvl="0" w:tplc="58A05C9E">
      <w:start w:val="5"/>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C976599"/>
    <w:multiLevelType w:val="hybridMultilevel"/>
    <w:tmpl w:val="BC2C6782"/>
    <w:lvl w:ilvl="0" w:tplc="CFAEDD2E">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2DBB131F"/>
    <w:multiLevelType w:val="hybridMultilevel"/>
    <w:tmpl w:val="5FBE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CA50F9"/>
    <w:multiLevelType w:val="multilevel"/>
    <w:tmpl w:val="3198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0E3893"/>
    <w:multiLevelType w:val="hybridMultilevel"/>
    <w:tmpl w:val="3E64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D41462"/>
    <w:multiLevelType w:val="multilevel"/>
    <w:tmpl w:val="69B23A4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C94654"/>
    <w:multiLevelType w:val="hybridMultilevel"/>
    <w:tmpl w:val="B9B6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B501BA"/>
    <w:multiLevelType w:val="hybridMultilevel"/>
    <w:tmpl w:val="B83EAEF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3ABF7CC7"/>
    <w:multiLevelType w:val="multilevel"/>
    <w:tmpl w:val="4B8E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CA826AA"/>
    <w:multiLevelType w:val="multilevel"/>
    <w:tmpl w:val="2518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CE3220D"/>
    <w:multiLevelType w:val="hybridMultilevel"/>
    <w:tmpl w:val="E7F40D4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3E6557C9"/>
    <w:multiLevelType w:val="hybridMultilevel"/>
    <w:tmpl w:val="F8825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DB4AF7"/>
    <w:multiLevelType w:val="hybridMultilevel"/>
    <w:tmpl w:val="735E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4D1F03"/>
    <w:multiLevelType w:val="hybridMultilevel"/>
    <w:tmpl w:val="BE4CE1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BC16662"/>
    <w:multiLevelType w:val="hybridMultilevel"/>
    <w:tmpl w:val="FB66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2851C7"/>
    <w:multiLevelType w:val="hybridMultilevel"/>
    <w:tmpl w:val="B622A756"/>
    <w:lvl w:ilvl="0" w:tplc="FC6681CA">
      <w:start w:val="1"/>
      <w:numFmt w:val="bullet"/>
      <w:lvlText w:val="-"/>
      <w:lvlJc w:val="left"/>
      <w:pPr>
        <w:ind w:left="1440" w:hanging="360"/>
      </w:pPr>
      <w:rPr>
        <w:rFonts w:ascii="Arial" w:eastAsia="Arial"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15:restartNumberingAfterBreak="0">
    <w:nsid w:val="58B1410A"/>
    <w:multiLevelType w:val="hybridMultilevel"/>
    <w:tmpl w:val="B762AB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594563D9"/>
    <w:multiLevelType w:val="hybridMultilevel"/>
    <w:tmpl w:val="BD4A69B4"/>
    <w:lvl w:ilvl="0" w:tplc="08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5DD34386"/>
    <w:multiLevelType w:val="multilevel"/>
    <w:tmpl w:val="6A0263E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0C6489"/>
    <w:multiLevelType w:val="hybridMultilevel"/>
    <w:tmpl w:val="98B4A602"/>
    <w:lvl w:ilvl="0" w:tplc="47E22BE0">
      <w:start w:val="1"/>
      <w:numFmt w:val="lowerLetter"/>
      <w:lvlText w:val="%1."/>
      <w:lvlJc w:val="left"/>
      <w:pPr>
        <w:ind w:left="1440" w:hanging="360"/>
      </w:pPr>
      <w:rPr>
        <w:rFonts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611C311B"/>
    <w:multiLevelType w:val="hybridMultilevel"/>
    <w:tmpl w:val="CCC2D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2080EF7"/>
    <w:multiLevelType w:val="multilevel"/>
    <w:tmpl w:val="A4F2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2BE4E12"/>
    <w:multiLevelType w:val="multilevel"/>
    <w:tmpl w:val="AD9A7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5C03C80"/>
    <w:multiLevelType w:val="multilevel"/>
    <w:tmpl w:val="86D0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674E55"/>
    <w:multiLevelType w:val="multilevel"/>
    <w:tmpl w:val="8AE8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790B43"/>
    <w:multiLevelType w:val="multilevel"/>
    <w:tmpl w:val="92F0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3760EF"/>
    <w:multiLevelType w:val="multilevel"/>
    <w:tmpl w:val="18C4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0C86E11"/>
    <w:multiLevelType w:val="hybridMultilevel"/>
    <w:tmpl w:val="4FAC0E94"/>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27951CD"/>
    <w:multiLevelType w:val="multilevel"/>
    <w:tmpl w:val="B614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69E6D89"/>
    <w:multiLevelType w:val="hybridMultilevel"/>
    <w:tmpl w:val="E0048342"/>
    <w:lvl w:ilvl="0" w:tplc="FCA61F7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7596EEF"/>
    <w:multiLevelType w:val="multilevel"/>
    <w:tmpl w:val="283AC14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0C424F"/>
    <w:multiLevelType w:val="hybridMultilevel"/>
    <w:tmpl w:val="55CE1ADA"/>
    <w:lvl w:ilvl="0" w:tplc="99ACC76C">
      <w:start w:val="1"/>
      <w:numFmt w:val="bullet"/>
      <w:lvlText w:val=""/>
      <w:lvlJc w:val="left"/>
      <w:pPr>
        <w:ind w:left="720" w:hanging="360"/>
      </w:pPr>
      <w:rPr>
        <w:rFonts w:ascii="Wingdings" w:hAnsi="Wingdings" w:hint="default"/>
      </w:rPr>
    </w:lvl>
    <w:lvl w:ilvl="1" w:tplc="111230B8">
      <w:start w:val="1"/>
      <w:numFmt w:val="bullet"/>
      <w:lvlText w:val="o"/>
      <w:lvlJc w:val="left"/>
      <w:pPr>
        <w:ind w:left="1440" w:hanging="360"/>
      </w:pPr>
      <w:rPr>
        <w:rFonts w:ascii="Courier New" w:hAnsi="Courier New" w:hint="default"/>
      </w:rPr>
    </w:lvl>
    <w:lvl w:ilvl="2" w:tplc="8DB0149A">
      <w:start w:val="1"/>
      <w:numFmt w:val="bullet"/>
      <w:lvlText w:val=""/>
      <w:lvlJc w:val="left"/>
      <w:pPr>
        <w:ind w:left="2160" w:hanging="360"/>
      </w:pPr>
      <w:rPr>
        <w:rFonts w:ascii="Wingdings" w:hAnsi="Wingdings" w:hint="default"/>
      </w:rPr>
    </w:lvl>
    <w:lvl w:ilvl="3" w:tplc="A532F818">
      <w:start w:val="1"/>
      <w:numFmt w:val="bullet"/>
      <w:lvlText w:val=""/>
      <w:lvlJc w:val="left"/>
      <w:pPr>
        <w:ind w:left="2880" w:hanging="360"/>
      </w:pPr>
      <w:rPr>
        <w:rFonts w:ascii="Symbol" w:hAnsi="Symbol" w:hint="default"/>
      </w:rPr>
    </w:lvl>
    <w:lvl w:ilvl="4" w:tplc="59EC372E">
      <w:start w:val="1"/>
      <w:numFmt w:val="bullet"/>
      <w:lvlText w:val="o"/>
      <w:lvlJc w:val="left"/>
      <w:pPr>
        <w:ind w:left="3600" w:hanging="360"/>
      </w:pPr>
      <w:rPr>
        <w:rFonts w:ascii="Courier New" w:hAnsi="Courier New" w:hint="default"/>
      </w:rPr>
    </w:lvl>
    <w:lvl w:ilvl="5" w:tplc="33768BCA">
      <w:start w:val="1"/>
      <w:numFmt w:val="bullet"/>
      <w:lvlText w:val=""/>
      <w:lvlJc w:val="left"/>
      <w:pPr>
        <w:ind w:left="4320" w:hanging="360"/>
      </w:pPr>
      <w:rPr>
        <w:rFonts w:ascii="Wingdings" w:hAnsi="Wingdings" w:hint="default"/>
      </w:rPr>
    </w:lvl>
    <w:lvl w:ilvl="6" w:tplc="506251E2">
      <w:start w:val="1"/>
      <w:numFmt w:val="bullet"/>
      <w:lvlText w:val=""/>
      <w:lvlJc w:val="left"/>
      <w:pPr>
        <w:ind w:left="5040" w:hanging="360"/>
      </w:pPr>
      <w:rPr>
        <w:rFonts w:ascii="Symbol" w:hAnsi="Symbol" w:hint="default"/>
      </w:rPr>
    </w:lvl>
    <w:lvl w:ilvl="7" w:tplc="9BB877A6">
      <w:start w:val="1"/>
      <w:numFmt w:val="bullet"/>
      <w:lvlText w:val="o"/>
      <w:lvlJc w:val="left"/>
      <w:pPr>
        <w:ind w:left="5760" w:hanging="360"/>
      </w:pPr>
      <w:rPr>
        <w:rFonts w:ascii="Courier New" w:hAnsi="Courier New" w:hint="default"/>
      </w:rPr>
    </w:lvl>
    <w:lvl w:ilvl="8" w:tplc="B5A86A54">
      <w:start w:val="1"/>
      <w:numFmt w:val="bullet"/>
      <w:lvlText w:val=""/>
      <w:lvlJc w:val="left"/>
      <w:pPr>
        <w:ind w:left="6480" w:hanging="360"/>
      </w:pPr>
      <w:rPr>
        <w:rFonts w:ascii="Wingdings" w:hAnsi="Wingdings" w:hint="default"/>
      </w:rPr>
    </w:lvl>
  </w:abstractNum>
  <w:num w:numId="1" w16cid:durableId="2120223477">
    <w:abstractNumId w:val="48"/>
  </w:num>
  <w:num w:numId="2" w16cid:durableId="7926133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3880468">
    <w:abstractNumId w:val="0"/>
  </w:num>
  <w:num w:numId="4" w16cid:durableId="1967808340">
    <w:abstractNumId w:val="18"/>
  </w:num>
  <w:num w:numId="5" w16cid:durableId="683093004">
    <w:abstractNumId w:val="2"/>
  </w:num>
  <w:num w:numId="6" w16cid:durableId="2078242512">
    <w:abstractNumId w:val="31"/>
  </w:num>
  <w:num w:numId="7" w16cid:durableId="1600407241">
    <w:abstractNumId w:val="4"/>
  </w:num>
  <w:num w:numId="8" w16cid:durableId="781803395">
    <w:abstractNumId w:val="30"/>
  </w:num>
  <w:num w:numId="9" w16cid:durableId="700403866">
    <w:abstractNumId w:val="33"/>
  </w:num>
  <w:num w:numId="10" w16cid:durableId="1511945310">
    <w:abstractNumId w:val="37"/>
  </w:num>
  <w:num w:numId="11" w16cid:durableId="1232888910">
    <w:abstractNumId w:val="27"/>
  </w:num>
  <w:num w:numId="12" w16cid:durableId="1431777289">
    <w:abstractNumId w:val="46"/>
  </w:num>
  <w:num w:numId="13" w16cid:durableId="1291126524">
    <w:abstractNumId w:val="32"/>
  </w:num>
  <w:num w:numId="14" w16cid:durableId="150953172">
    <w:abstractNumId w:val="7"/>
  </w:num>
  <w:num w:numId="15" w16cid:durableId="347753493">
    <w:abstractNumId w:val="6"/>
  </w:num>
  <w:num w:numId="16" w16cid:durableId="109519012">
    <w:abstractNumId w:val="35"/>
  </w:num>
  <w:num w:numId="17" w16cid:durableId="1938781313">
    <w:abstractNumId w:val="44"/>
  </w:num>
  <w:num w:numId="18" w16cid:durableId="1648392612">
    <w:abstractNumId w:val="36"/>
  </w:num>
  <w:num w:numId="19" w16cid:durableId="1337003295">
    <w:abstractNumId w:val="34"/>
  </w:num>
  <w:num w:numId="20" w16cid:durableId="703215095">
    <w:abstractNumId w:val="3"/>
  </w:num>
  <w:num w:numId="21" w16cid:durableId="1852990923">
    <w:abstractNumId w:val="11"/>
  </w:num>
  <w:num w:numId="22" w16cid:durableId="1999116539">
    <w:abstractNumId w:val="1"/>
  </w:num>
  <w:num w:numId="23" w16cid:durableId="1113473574">
    <w:abstractNumId w:val="43"/>
  </w:num>
  <w:num w:numId="24" w16cid:durableId="659425798">
    <w:abstractNumId w:val="17"/>
  </w:num>
  <w:num w:numId="25" w16cid:durableId="606158352">
    <w:abstractNumId w:val="24"/>
  </w:num>
  <w:num w:numId="26" w16cid:durableId="2032416277">
    <w:abstractNumId w:val="10"/>
  </w:num>
  <w:num w:numId="27" w16cid:durableId="1797945520">
    <w:abstractNumId w:val="19"/>
  </w:num>
  <w:num w:numId="28" w16cid:durableId="105470176">
    <w:abstractNumId w:val="13"/>
  </w:num>
  <w:num w:numId="29" w16cid:durableId="1804689019">
    <w:abstractNumId w:val="14"/>
  </w:num>
  <w:num w:numId="30" w16cid:durableId="2106417780">
    <w:abstractNumId w:val="15"/>
  </w:num>
  <w:num w:numId="31" w16cid:durableId="138040845">
    <w:abstractNumId w:val="23"/>
  </w:num>
  <w:num w:numId="32" w16cid:durableId="412821902">
    <w:abstractNumId w:val="9"/>
  </w:num>
  <w:num w:numId="33" w16cid:durableId="1778989079">
    <w:abstractNumId w:val="29"/>
  </w:num>
  <w:num w:numId="34" w16cid:durableId="167982523">
    <w:abstractNumId w:val="21"/>
  </w:num>
  <w:num w:numId="35" w16cid:durableId="547450246">
    <w:abstractNumId w:val="28"/>
  </w:num>
  <w:num w:numId="36" w16cid:durableId="1940722849">
    <w:abstractNumId w:val="5"/>
  </w:num>
  <w:num w:numId="37" w16cid:durableId="1890453904">
    <w:abstractNumId w:val="47"/>
  </w:num>
  <w:num w:numId="38" w16cid:durableId="600338425">
    <w:abstractNumId w:val="25"/>
  </w:num>
  <w:num w:numId="39" w16cid:durableId="1183015627">
    <w:abstractNumId w:val="12"/>
  </w:num>
  <w:num w:numId="40" w16cid:durableId="1448966948">
    <w:abstractNumId w:val="42"/>
  </w:num>
  <w:num w:numId="41" w16cid:durableId="1769739492">
    <w:abstractNumId w:val="22"/>
  </w:num>
  <w:num w:numId="42" w16cid:durableId="646516216">
    <w:abstractNumId w:val="38"/>
  </w:num>
  <w:num w:numId="43" w16cid:durableId="417096951">
    <w:abstractNumId w:val="16"/>
  </w:num>
  <w:num w:numId="44" w16cid:durableId="1543665299">
    <w:abstractNumId w:val="39"/>
  </w:num>
  <w:num w:numId="45" w16cid:durableId="1853911545">
    <w:abstractNumId w:val="20"/>
  </w:num>
  <w:num w:numId="46" w16cid:durableId="712660735">
    <w:abstractNumId w:val="8"/>
  </w:num>
  <w:num w:numId="47" w16cid:durableId="1113474354">
    <w:abstractNumId w:val="26"/>
  </w:num>
  <w:num w:numId="48" w16cid:durableId="175462666">
    <w:abstractNumId w:val="45"/>
  </w:num>
  <w:num w:numId="49" w16cid:durableId="207768778">
    <w:abstractNumId w:val="41"/>
  </w:num>
  <w:num w:numId="50" w16cid:durableId="209423407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25"/>
    <w:rsid w:val="000002D4"/>
    <w:rsid w:val="000136B7"/>
    <w:rsid w:val="00024245"/>
    <w:rsid w:val="00031612"/>
    <w:rsid w:val="000539D6"/>
    <w:rsid w:val="00056238"/>
    <w:rsid w:val="00070888"/>
    <w:rsid w:val="00076C0A"/>
    <w:rsid w:val="000A0E56"/>
    <w:rsid w:val="000A1F15"/>
    <w:rsid w:val="000A46A0"/>
    <w:rsid w:val="000C2EA3"/>
    <w:rsid w:val="000C3380"/>
    <w:rsid w:val="000C4910"/>
    <w:rsid w:val="000D3139"/>
    <w:rsid w:val="000D43E5"/>
    <w:rsid w:val="000D4EE6"/>
    <w:rsid w:val="000D6B3C"/>
    <w:rsid w:val="000E7514"/>
    <w:rsid w:val="00101607"/>
    <w:rsid w:val="001027C4"/>
    <w:rsid w:val="00130642"/>
    <w:rsid w:val="00140330"/>
    <w:rsid w:val="00141F79"/>
    <w:rsid w:val="001423DE"/>
    <w:rsid w:val="0016116D"/>
    <w:rsid w:val="001671F3"/>
    <w:rsid w:val="00174469"/>
    <w:rsid w:val="00175BD6"/>
    <w:rsid w:val="00194880"/>
    <w:rsid w:val="00195B15"/>
    <w:rsid w:val="0019745E"/>
    <w:rsid w:val="001C6A7A"/>
    <w:rsid w:val="001D56EB"/>
    <w:rsid w:val="00231C4B"/>
    <w:rsid w:val="00232FFC"/>
    <w:rsid w:val="00237BF8"/>
    <w:rsid w:val="00250ABA"/>
    <w:rsid w:val="00261918"/>
    <w:rsid w:val="00271946"/>
    <w:rsid w:val="00272521"/>
    <w:rsid w:val="00272CC5"/>
    <w:rsid w:val="00294715"/>
    <w:rsid w:val="002A11C9"/>
    <w:rsid w:val="002A714C"/>
    <w:rsid w:val="002D4D0F"/>
    <w:rsid w:val="002E1091"/>
    <w:rsid w:val="00301181"/>
    <w:rsid w:val="00307EBB"/>
    <w:rsid w:val="00320616"/>
    <w:rsid w:val="003260D0"/>
    <w:rsid w:val="00327579"/>
    <w:rsid w:val="003418B1"/>
    <w:rsid w:val="00341DCC"/>
    <w:rsid w:val="00390B5E"/>
    <w:rsid w:val="00396BBF"/>
    <w:rsid w:val="003A47AE"/>
    <w:rsid w:val="003B28F2"/>
    <w:rsid w:val="003C3E8F"/>
    <w:rsid w:val="003C6694"/>
    <w:rsid w:val="003E394E"/>
    <w:rsid w:val="003F21A9"/>
    <w:rsid w:val="003F67FB"/>
    <w:rsid w:val="00411EDF"/>
    <w:rsid w:val="00415B51"/>
    <w:rsid w:val="0041717F"/>
    <w:rsid w:val="0043414C"/>
    <w:rsid w:val="00437353"/>
    <w:rsid w:val="00445763"/>
    <w:rsid w:val="0044613F"/>
    <w:rsid w:val="00455254"/>
    <w:rsid w:val="00456B7E"/>
    <w:rsid w:val="00456CE8"/>
    <w:rsid w:val="00467016"/>
    <w:rsid w:val="00490022"/>
    <w:rsid w:val="0049395E"/>
    <w:rsid w:val="004963BC"/>
    <w:rsid w:val="004C23A9"/>
    <w:rsid w:val="004D01FA"/>
    <w:rsid w:val="004D160B"/>
    <w:rsid w:val="004E016F"/>
    <w:rsid w:val="004E1B4C"/>
    <w:rsid w:val="004E26A3"/>
    <w:rsid w:val="004E44CC"/>
    <w:rsid w:val="004E4EB1"/>
    <w:rsid w:val="00501400"/>
    <w:rsid w:val="00501B72"/>
    <w:rsid w:val="00517643"/>
    <w:rsid w:val="00517767"/>
    <w:rsid w:val="005228AE"/>
    <w:rsid w:val="00546017"/>
    <w:rsid w:val="00547A19"/>
    <w:rsid w:val="00551222"/>
    <w:rsid w:val="00552788"/>
    <w:rsid w:val="00554034"/>
    <w:rsid w:val="0055491A"/>
    <w:rsid w:val="00561AC6"/>
    <w:rsid w:val="00563222"/>
    <w:rsid w:val="00576A5B"/>
    <w:rsid w:val="00580B47"/>
    <w:rsid w:val="00582AF9"/>
    <w:rsid w:val="005901D2"/>
    <w:rsid w:val="005925DE"/>
    <w:rsid w:val="005948E6"/>
    <w:rsid w:val="005A3E8C"/>
    <w:rsid w:val="005F3D32"/>
    <w:rsid w:val="00611039"/>
    <w:rsid w:val="00613563"/>
    <w:rsid w:val="0061751E"/>
    <w:rsid w:val="006235FC"/>
    <w:rsid w:val="00632236"/>
    <w:rsid w:val="00637718"/>
    <w:rsid w:val="00644FD5"/>
    <w:rsid w:val="00673B70"/>
    <w:rsid w:val="0067706F"/>
    <w:rsid w:val="00680D68"/>
    <w:rsid w:val="00685A66"/>
    <w:rsid w:val="00697CB0"/>
    <w:rsid w:val="006C1E28"/>
    <w:rsid w:val="006C6E6A"/>
    <w:rsid w:val="006D2E4B"/>
    <w:rsid w:val="006E1105"/>
    <w:rsid w:val="006E373A"/>
    <w:rsid w:val="00703DF5"/>
    <w:rsid w:val="00742295"/>
    <w:rsid w:val="00755931"/>
    <w:rsid w:val="00764AB8"/>
    <w:rsid w:val="00765A5F"/>
    <w:rsid w:val="0077444D"/>
    <w:rsid w:val="00774C97"/>
    <w:rsid w:val="00782241"/>
    <w:rsid w:val="0079177D"/>
    <w:rsid w:val="007954CA"/>
    <w:rsid w:val="007A1242"/>
    <w:rsid w:val="007A179D"/>
    <w:rsid w:val="007B106F"/>
    <w:rsid w:val="007B3E0E"/>
    <w:rsid w:val="007D3733"/>
    <w:rsid w:val="007E237C"/>
    <w:rsid w:val="007E4D2D"/>
    <w:rsid w:val="007E7BA0"/>
    <w:rsid w:val="007F2A88"/>
    <w:rsid w:val="00803ABD"/>
    <w:rsid w:val="0080797A"/>
    <w:rsid w:val="00811782"/>
    <w:rsid w:val="008175D7"/>
    <w:rsid w:val="00817EC9"/>
    <w:rsid w:val="008406C3"/>
    <w:rsid w:val="0085676A"/>
    <w:rsid w:val="00861225"/>
    <w:rsid w:val="008659FA"/>
    <w:rsid w:val="008765A8"/>
    <w:rsid w:val="00876B6C"/>
    <w:rsid w:val="00886ADE"/>
    <w:rsid w:val="008A0EB8"/>
    <w:rsid w:val="008C0495"/>
    <w:rsid w:val="008E02E9"/>
    <w:rsid w:val="008F0035"/>
    <w:rsid w:val="008F4314"/>
    <w:rsid w:val="00902DD1"/>
    <w:rsid w:val="009038C8"/>
    <w:rsid w:val="009124F3"/>
    <w:rsid w:val="00912926"/>
    <w:rsid w:val="0092506E"/>
    <w:rsid w:val="0092770E"/>
    <w:rsid w:val="009523F7"/>
    <w:rsid w:val="00954EBF"/>
    <w:rsid w:val="009608A2"/>
    <w:rsid w:val="00964FFD"/>
    <w:rsid w:val="0096578D"/>
    <w:rsid w:val="009826BC"/>
    <w:rsid w:val="009A33BD"/>
    <w:rsid w:val="009B1432"/>
    <w:rsid w:val="009B1DB6"/>
    <w:rsid w:val="009C5CB3"/>
    <w:rsid w:val="009D6183"/>
    <w:rsid w:val="009F115C"/>
    <w:rsid w:val="009F35FE"/>
    <w:rsid w:val="009F3C5A"/>
    <w:rsid w:val="00A01716"/>
    <w:rsid w:val="00A064A3"/>
    <w:rsid w:val="00A06A2E"/>
    <w:rsid w:val="00A3393E"/>
    <w:rsid w:val="00A340A6"/>
    <w:rsid w:val="00A405DD"/>
    <w:rsid w:val="00A42E9B"/>
    <w:rsid w:val="00A464DD"/>
    <w:rsid w:val="00A574AA"/>
    <w:rsid w:val="00A6359C"/>
    <w:rsid w:val="00A64A29"/>
    <w:rsid w:val="00A727F3"/>
    <w:rsid w:val="00A8193D"/>
    <w:rsid w:val="00A868A6"/>
    <w:rsid w:val="00AA007C"/>
    <w:rsid w:val="00AE7861"/>
    <w:rsid w:val="00AF1041"/>
    <w:rsid w:val="00AF41D9"/>
    <w:rsid w:val="00B0162A"/>
    <w:rsid w:val="00B02FA8"/>
    <w:rsid w:val="00B12D65"/>
    <w:rsid w:val="00B12D95"/>
    <w:rsid w:val="00B13D73"/>
    <w:rsid w:val="00B200A9"/>
    <w:rsid w:val="00B340C8"/>
    <w:rsid w:val="00B45EEC"/>
    <w:rsid w:val="00B47F0B"/>
    <w:rsid w:val="00B54FE9"/>
    <w:rsid w:val="00B61E15"/>
    <w:rsid w:val="00B928BA"/>
    <w:rsid w:val="00BC27D0"/>
    <w:rsid w:val="00BC56D6"/>
    <w:rsid w:val="00BC799C"/>
    <w:rsid w:val="00BF4EE5"/>
    <w:rsid w:val="00BF6EC8"/>
    <w:rsid w:val="00C12FCA"/>
    <w:rsid w:val="00C27125"/>
    <w:rsid w:val="00C3040C"/>
    <w:rsid w:val="00C37088"/>
    <w:rsid w:val="00C470D9"/>
    <w:rsid w:val="00C50AFB"/>
    <w:rsid w:val="00C517F5"/>
    <w:rsid w:val="00C5771D"/>
    <w:rsid w:val="00C63E67"/>
    <w:rsid w:val="00C67036"/>
    <w:rsid w:val="00C71C5A"/>
    <w:rsid w:val="00C774E0"/>
    <w:rsid w:val="00C8677D"/>
    <w:rsid w:val="00CA1E1B"/>
    <w:rsid w:val="00CA4EB8"/>
    <w:rsid w:val="00CA67F2"/>
    <w:rsid w:val="00CB1C56"/>
    <w:rsid w:val="00CB414F"/>
    <w:rsid w:val="00CC4BCC"/>
    <w:rsid w:val="00CC5B19"/>
    <w:rsid w:val="00CC781E"/>
    <w:rsid w:val="00CD49D4"/>
    <w:rsid w:val="00CE2B6E"/>
    <w:rsid w:val="00CE3028"/>
    <w:rsid w:val="00CF4D86"/>
    <w:rsid w:val="00D0113C"/>
    <w:rsid w:val="00D15DC9"/>
    <w:rsid w:val="00D1719F"/>
    <w:rsid w:val="00D274B5"/>
    <w:rsid w:val="00D36463"/>
    <w:rsid w:val="00D45729"/>
    <w:rsid w:val="00D52217"/>
    <w:rsid w:val="00D55560"/>
    <w:rsid w:val="00D85685"/>
    <w:rsid w:val="00D9460D"/>
    <w:rsid w:val="00D94DAE"/>
    <w:rsid w:val="00DA7543"/>
    <w:rsid w:val="00DC05C1"/>
    <w:rsid w:val="00DC3536"/>
    <w:rsid w:val="00DC7BA7"/>
    <w:rsid w:val="00DD22D2"/>
    <w:rsid w:val="00DD513B"/>
    <w:rsid w:val="00DE3119"/>
    <w:rsid w:val="00DE6A70"/>
    <w:rsid w:val="00DE7C45"/>
    <w:rsid w:val="00DF1381"/>
    <w:rsid w:val="00DF7A0F"/>
    <w:rsid w:val="00E02991"/>
    <w:rsid w:val="00E059E3"/>
    <w:rsid w:val="00E127EC"/>
    <w:rsid w:val="00E275B8"/>
    <w:rsid w:val="00E27E3E"/>
    <w:rsid w:val="00E37918"/>
    <w:rsid w:val="00E410BC"/>
    <w:rsid w:val="00E413B6"/>
    <w:rsid w:val="00E47D5C"/>
    <w:rsid w:val="00E47FE6"/>
    <w:rsid w:val="00E524FB"/>
    <w:rsid w:val="00E62E38"/>
    <w:rsid w:val="00E63F03"/>
    <w:rsid w:val="00E77164"/>
    <w:rsid w:val="00E8081F"/>
    <w:rsid w:val="00E83153"/>
    <w:rsid w:val="00E8394F"/>
    <w:rsid w:val="00EA054A"/>
    <w:rsid w:val="00EA176C"/>
    <w:rsid w:val="00EA2318"/>
    <w:rsid w:val="00EA5188"/>
    <w:rsid w:val="00EA5A28"/>
    <w:rsid w:val="00EB06E3"/>
    <w:rsid w:val="00EB2E62"/>
    <w:rsid w:val="00EC109F"/>
    <w:rsid w:val="00ED74A8"/>
    <w:rsid w:val="00EF1A37"/>
    <w:rsid w:val="00F01160"/>
    <w:rsid w:val="00F04463"/>
    <w:rsid w:val="00F106DE"/>
    <w:rsid w:val="00F1561B"/>
    <w:rsid w:val="00F250FD"/>
    <w:rsid w:val="00F33AB5"/>
    <w:rsid w:val="00F43051"/>
    <w:rsid w:val="00F46019"/>
    <w:rsid w:val="00F519C7"/>
    <w:rsid w:val="00F57EF7"/>
    <w:rsid w:val="00F614EA"/>
    <w:rsid w:val="00F94C55"/>
    <w:rsid w:val="00FA31F7"/>
    <w:rsid w:val="00FC2F1D"/>
    <w:rsid w:val="00FD5935"/>
    <w:rsid w:val="00FD69D1"/>
    <w:rsid w:val="00FE06DA"/>
    <w:rsid w:val="00FE1AC2"/>
    <w:rsid w:val="00FE3BE4"/>
    <w:rsid w:val="00FE44F4"/>
    <w:rsid w:val="03842694"/>
    <w:rsid w:val="03B1A0CE"/>
    <w:rsid w:val="05CDA31A"/>
    <w:rsid w:val="0789462E"/>
    <w:rsid w:val="0AF53EC2"/>
    <w:rsid w:val="0C1B524C"/>
    <w:rsid w:val="0DD8B4FF"/>
    <w:rsid w:val="0EB1C516"/>
    <w:rsid w:val="0F748560"/>
    <w:rsid w:val="1016C241"/>
    <w:rsid w:val="1144C857"/>
    <w:rsid w:val="12F88CC1"/>
    <w:rsid w:val="160C23E9"/>
    <w:rsid w:val="1B648C91"/>
    <w:rsid w:val="1C252F8A"/>
    <w:rsid w:val="1C83C232"/>
    <w:rsid w:val="1E1735CE"/>
    <w:rsid w:val="21B731B2"/>
    <w:rsid w:val="22EAA6F1"/>
    <w:rsid w:val="22F22020"/>
    <w:rsid w:val="26BA6659"/>
    <w:rsid w:val="29A49468"/>
    <w:rsid w:val="2BABDBC2"/>
    <w:rsid w:val="2EA3EC47"/>
    <w:rsid w:val="30835510"/>
    <w:rsid w:val="325AFFEA"/>
    <w:rsid w:val="34EC26D5"/>
    <w:rsid w:val="3556C633"/>
    <w:rsid w:val="3BC2325D"/>
    <w:rsid w:val="3CB01664"/>
    <w:rsid w:val="3F7F1495"/>
    <w:rsid w:val="40C78AFF"/>
    <w:rsid w:val="443F8C82"/>
    <w:rsid w:val="4470F89D"/>
    <w:rsid w:val="4486C00B"/>
    <w:rsid w:val="448CED1E"/>
    <w:rsid w:val="47311763"/>
    <w:rsid w:val="48CCE7C4"/>
    <w:rsid w:val="490358C3"/>
    <w:rsid w:val="4B01CD59"/>
    <w:rsid w:val="4B1AF5B6"/>
    <w:rsid w:val="4C9D9DBA"/>
    <w:rsid w:val="4EABD716"/>
    <w:rsid w:val="4F83C77B"/>
    <w:rsid w:val="502A2B99"/>
    <w:rsid w:val="5096E36C"/>
    <w:rsid w:val="50C72E11"/>
    <w:rsid w:val="51710EDD"/>
    <w:rsid w:val="5262FE72"/>
    <w:rsid w:val="52701D49"/>
    <w:rsid w:val="552C1DC0"/>
    <w:rsid w:val="5A65B392"/>
    <w:rsid w:val="5C7C4135"/>
    <w:rsid w:val="5DBEECC5"/>
    <w:rsid w:val="5E4F91E5"/>
    <w:rsid w:val="5E911747"/>
    <w:rsid w:val="5F409DE4"/>
    <w:rsid w:val="60CC3090"/>
    <w:rsid w:val="61CD4975"/>
    <w:rsid w:val="624E18DB"/>
    <w:rsid w:val="64C6C0EF"/>
    <w:rsid w:val="66FA82CB"/>
    <w:rsid w:val="68F05146"/>
    <w:rsid w:val="6E8E12B4"/>
    <w:rsid w:val="6FF884C7"/>
    <w:rsid w:val="70097396"/>
    <w:rsid w:val="71A543F7"/>
    <w:rsid w:val="71C5B376"/>
    <w:rsid w:val="71F87A6C"/>
    <w:rsid w:val="74F2C76C"/>
    <w:rsid w:val="75B18596"/>
    <w:rsid w:val="75D3E04D"/>
    <w:rsid w:val="76A09DC8"/>
    <w:rsid w:val="7814857B"/>
    <w:rsid w:val="7A5034DD"/>
    <w:rsid w:val="7BD6A83A"/>
    <w:rsid w:val="7C26C0D3"/>
    <w:rsid w:val="7C428F25"/>
    <w:rsid w:val="7CC7C32D"/>
    <w:rsid w:val="7D4041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36E86"/>
  <w15:chartTrackingRefBased/>
  <w15:docId w15:val="{65266D3F-FC02-3445-BF74-281EF176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ABA"/>
    <w:pPr>
      <w:tabs>
        <w:tab w:val="center" w:pos="4680"/>
        <w:tab w:val="right" w:pos="9360"/>
      </w:tabs>
    </w:pPr>
  </w:style>
  <w:style w:type="character" w:customStyle="1" w:styleId="HeaderChar">
    <w:name w:val="Header Char"/>
    <w:basedOn w:val="DefaultParagraphFont"/>
    <w:link w:val="Header"/>
    <w:uiPriority w:val="99"/>
    <w:rsid w:val="00250ABA"/>
  </w:style>
  <w:style w:type="paragraph" w:styleId="Footer">
    <w:name w:val="footer"/>
    <w:basedOn w:val="Normal"/>
    <w:link w:val="FooterChar"/>
    <w:uiPriority w:val="99"/>
    <w:unhideWhenUsed/>
    <w:rsid w:val="00250ABA"/>
    <w:pPr>
      <w:tabs>
        <w:tab w:val="center" w:pos="4680"/>
        <w:tab w:val="right" w:pos="9360"/>
      </w:tabs>
    </w:pPr>
  </w:style>
  <w:style w:type="character" w:customStyle="1" w:styleId="FooterChar">
    <w:name w:val="Footer Char"/>
    <w:basedOn w:val="DefaultParagraphFont"/>
    <w:link w:val="Footer"/>
    <w:uiPriority w:val="99"/>
    <w:rsid w:val="00250ABA"/>
  </w:style>
  <w:style w:type="character" w:customStyle="1" w:styleId="ListParagraphChar">
    <w:name w:val="List Paragraph Char"/>
    <w:basedOn w:val="DefaultParagraphFont"/>
    <w:link w:val="ListParagraph"/>
    <w:uiPriority w:val="34"/>
    <w:locked/>
    <w:rsid w:val="007954CA"/>
  </w:style>
  <w:style w:type="paragraph" w:styleId="ListParagraph">
    <w:name w:val="List Paragraph"/>
    <w:basedOn w:val="Normal"/>
    <w:link w:val="ListParagraphChar"/>
    <w:uiPriority w:val="34"/>
    <w:qFormat/>
    <w:rsid w:val="007954CA"/>
    <w:pPr>
      <w:spacing w:after="160" w:line="256" w:lineRule="auto"/>
      <w:ind w:left="720"/>
      <w:contextualSpacing/>
    </w:pPr>
  </w:style>
  <w:style w:type="paragraph" w:styleId="BodyText">
    <w:name w:val="Body Text"/>
    <w:basedOn w:val="Normal"/>
    <w:link w:val="BodyTextChar"/>
    <w:uiPriority w:val="1"/>
    <w:qFormat/>
    <w:rsid w:val="004D160B"/>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4D160B"/>
    <w:rPr>
      <w:rFonts w:ascii="Arial" w:eastAsia="Arial" w:hAnsi="Arial" w:cs="Arial"/>
      <w:sz w:val="20"/>
      <w:szCs w:val="20"/>
    </w:rPr>
  </w:style>
  <w:style w:type="paragraph" w:styleId="NoSpacing">
    <w:name w:val="No Spacing"/>
    <w:uiPriority w:val="1"/>
    <w:qFormat/>
    <w:rsid w:val="004D160B"/>
    <w:pPr>
      <w:widowControl w:val="0"/>
      <w:autoSpaceDE w:val="0"/>
      <w:autoSpaceDN w:val="0"/>
    </w:pPr>
    <w:rPr>
      <w:rFonts w:ascii="Arial" w:eastAsia="Arial" w:hAnsi="Arial" w:cs="Arial"/>
      <w:sz w:val="22"/>
      <w:szCs w:val="22"/>
    </w:rPr>
  </w:style>
  <w:style w:type="table" w:styleId="TableGrid">
    <w:name w:val="Table Grid"/>
    <w:basedOn w:val="TableNormal"/>
    <w:uiPriority w:val="39"/>
    <w:rsid w:val="0069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F2A88"/>
    <w:rPr>
      <w:rFonts w:ascii="Calibri" w:eastAsia="Calibri" w:hAnsi="Calibri"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E8F3F3"/>
      </w:tcPr>
    </w:tblStylePr>
  </w:style>
  <w:style w:type="character" w:customStyle="1" w:styleId="normaltextrun">
    <w:name w:val="normaltextrun"/>
    <w:basedOn w:val="DefaultParagraphFont"/>
    <w:rsid w:val="007F2A88"/>
  </w:style>
  <w:style w:type="paragraph" w:customStyle="1" w:styleId="paragraph">
    <w:name w:val="paragraph"/>
    <w:basedOn w:val="Normal"/>
    <w:rsid w:val="00BF4EE5"/>
    <w:pPr>
      <w:spacing w:before="100" w:beforeAutospacing="1" w:after="100" w:afterAutospacing="1"/>
    </w:pPr>
    <w:rPr>
      <w:rFonts w:ascii="Times New Roman" w:eastAsia="Times New Roman" w:hAnsi="Times New Roman" w:cs="Times New Roman"/>
      <w:lang w:val="es-MX" w:eastAsia="es-MX"/>
    </w:rPr>
  </w:style>
  <w:style w:type="character" w:customStyle="1" w:styleId="eop">
    <w:name w:val="eop"/>
    <w:basedOn w:val="DefaultParagraphFont"/>
    <w:rsid w:val="00BF4EE5"/>
  </w:style>
  <w:style w:type="paragraph" w:customStyle="1" w:styleId="TableParagraph">
    <w:name w:val="Table Paragraph"/>
    <w:basedOn w:val="Normal"/>
    <w:uiPriority w:val="1"/>
    <w:qFormat/>
    <w:rsid w:val="4F83C77B"/>
    <w:pPr>
      <w:widowControl w:val="0"/>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04695">
      <w:bodyDiv w:val="1"/>
      <w:marLeft w:val="0"/>
      <w:marRight w:val="0"/>
      <w:marTop w:val="0"/>
      <w:marBottom w:val="0"/>
      <w:divBdr>
        <w:top w:val="none" w:sz="0" w:space="0" w:color="auto"/>
        <w:left w:val="none" w:sz="0" w:space="0" w:color="auto"/>
        <w:bottom w:val="none" w:sz="0" w:space="0" w:color="auto"/>
        <w:right w:val="none" w:sz="0" w:space="0" w:color="auto"/>
      </w:divBdr>
    </w:div>
    <w:div w:id="136722502">
      <w:bodyDiv w:val="1"/>
      <w:marLeft w:val="0"/>
      <w:marRight w:val="0"/>
      <w:marTop w:val="0"/>
      <w:marBottom w:val="0"/>
      <w:divBdr>
        <w:top w:val="none" w:sz="0" w:space="0" w:color="auto"/>
        <w:left w:val="none" w:sz="0" w:space="0" w:color="auto"/>
        <w:bottom w:val="none" w:sz="0" w:space="0" w:color="auto"/>
        <w:right w:val="none" w:sz="0" w:space="0" w:color="auto"/>
      </w:divBdr>
      <w:divsChild>
        <w:div w:id="274019845">
          <w:marLeft w:val="0"/>
          <w:marRight w:val="0"/>
          <w:marTop w:val="0"/>
          <w:marBottom w:val="0"/>
          <w:divBdr>
            <w:top w:val="none" w:sz="0" w:space="0" w:color="auto"/>
            <w:left w:val="none" w:sz="0" w:space="0" w:color="auto"/>
            <w:bottom w:val="none" w:sz="0" w:space="0" w:color="auto"/>
            <w:right w:val="none" w:sz="0" w:space="0" w:color="auto"/>
          </w:divBdr>
        </w:div>
        <w:div w:id="1669864210">
          <w:marLeft w:val="0"/>
          <w:marRight w:val="0"/>
          <w:marTop w:val="0"/>
          <w:marBottom w:val="0"/>
          <w:divBdr>
            <w:top w:val="none" w:sz="0" w:space="0" w:color="auto"/>
            <w:left w:val="none" w:sz="0" w:space="0" w:color="auto"/>
            <w:bottom w:val="none" w:sz="0" w:space="0" w:color="auto"/>
            <w:right w:val="none" w:sz="0" w:space="0" w:color="auto"/>
          </w:divBdr>
        </w:div>
      </w:divsChild>
    </w:div>
    <w:div w:id="155340908">
      <w:bodyDiv w:val="1"/>
      <w:marLeft w:val="0"/>
      <w:marRight w:val="0"/>
      <w:marTop w:val="0"/>
      <w:marBottom w:val="0"/>
      <w:divBdr>
        <w:top w:val="none" w:sz="0" w:space="0" w:color="auto"/>
        <w:left w:val="none" w:sz="0" w:space="0" w:color="auto"/>
        <w:bottom w:val="none" w:sz="0" w:space="0" w:color="auto"/>
        <w:right w:val="none" w:sz="0" w:space="0" w:color="auto"/>
      </w:divBdr>
    </w:div>
    <w:div w:id="173301729">
      <w:bodyDiv w:val="1"/>
      <w:marLeft w:val="0"/>
      <w:marRight w:val="0"/>
      <w:marTop w:val="0"/>
      <w:marBottom w:val="0"/>
      <w:divBdr>
        <w:top w:val="none" w:sz="0" w:space="0" w:color="auto"/>
        <w:left w:val="none" w:sz="0" w:space="0" w:color="auto"/>
        <w:bottom w:val="none" w:sz="0" w:space="0" w:color="auto"/>
        <w:right w:val="none" w:sz="0" w:space="0" w:color="auto"/>
      </w:divBdr>
      <w:divsChild>
        <w:div w:id="2100785676">
          <w:marLeft w:val="0"/>
          <w:marRight w:val="0"/>
          <w:marTop w:val="0"/>
          <w:marBottom w:val="0"/>
          <w:divBdr>
            <w:top w:val="none" w:sz="0" w:space="0" w:color="auto"/>
            <w:left w:val="none" w:sz="0" w:space="0" w:color="auto"/>
            <w:bottom w:val="none" w:sz="0" w:space="0" w:color="auto"/>
            <w:right w:val="none" w:sz="0" w:space="0" w:color="auto"/>
          </w:divBdr>
        </w:div>
        <w:div w:id="1441338812">
          <w:marLeft w:val="0"/>
          <w:marRight w:val="0"/>
          <w:marTop w:val="0"/>
          <w:marBottom w:val="0"/>
          <w:divBdr>
            <w:top w:val="none" w:sz="0" w:space="0" w:color="auto"/>
            <w:left w:val="none" w:sz="0" w:space="0" w:color="auto"/>
            <w:bottom w:val="none" w:sz="0" w:space="0" w:color="auto"/>
            <w:right w:val="none" w:sz="0" w:space="0" w:color="auto"/>
          </w:divBdr>
        </w:div>
        <w:div w:id="1364670099">
          <w:marLeft w:val="0"/>
          <w:marRight w:val="0"/>
          <w:marTop w:val="0"/>
          <w:marBottom w:val="0"/>
          <w:divBdr>
            <w:top w:val="none" w:sz="0" w:space="0" w:color="auto"/>
            <w:left w:val="none" w:sz="0" w:space="0" w:color="auto"/>
            <w:bottom w:val="none" w:sz="0" w:space="0" w:color="auto"/>
            <w:right w:val="none" w:sz="0" w:space="0" w:color="auto"/>
          </w:divBdr>
        </w:div>
        <w:div w:id="720518085">
          <w:marLeft w:val="0"/>
          <w:marRight w:val="0"/>
          <w:marTop w:val="0"/>
          <w:marBottom w:val="0"/>
          <w:divBdr>
            <w:top w:val="none" w:sz="0" w:space="0" w:color="auto"/>
            <w:left w:val="none" w:sz="0" w:space="0" w:color="auto"/>
            <w:bottom w:val="none" w:sz="0" w:space="0" w:color="auto"/>
            <w:right w:val="none" w:sz="0" w:space="0" w:color="auto"/>
          </w:divBdr>
        </w:div>
      </w:divsChild>
    </w:div>
    <w:div w:id="245118692">
      <w:bodyDiv w:val="1"/>
      <w:marLeft w:val="0"/>
      <w:marRight w:val="0"/>
      <w:marTop w:val="0"/>
      <w:marBottom w:val="0"/>
      <w:divBdr>
        <w:top w:val="none" w:sz="0" w:space="0" w:color="auto"/>
        <w:left w:val="none" w:sz="0" w:space="0" w:color="auto"/>
        <w:bottom w:val="none" w:sz="0" w:space="0" w:color="auto"/>
        <w:right w:val="none" w:sz="0" w:space="0" w:color="auto"/>
      </w:divBdr>
      <w:divsChild>
        <w:div w:id="1534223654">
          <w:marLeft w:val="0"/>
          <w:marRight w:val="0"/>
          <w:marTop w:val="0"/>
          <w:marBottom w:val="0"/>
          <w:divBdr>
            <w:top w:val="none" w:sz="0" w:space="0" w:color="auto"/>
            <w:left w:val="none" w:sz="0" w:space="0" w:color="auto"/>
            <w:bottom w:val="none" w:sz="0" w:space="0" w:color="auto"/>
            <w:right w:val="none" w:sz="0" w:space="0" w:color="auto"/>
          </w:divBdr>
          <w:divsChild>
            <w:div w:id="968900394">
              <w:marLeft w:val="0"/>
              <w:marRight w:val="0"/>
              <w:marTop w:val="0"/>
              <w:marBottom w:val="0"/>
              <w:divBdr>
                <w:top w:val="none" w:sz="0" w:space="0" w:color="auto"/>
                <w:left w:val="none" w:sz="0" w:space="0" w:color="auto"/>
                <w:bottom w:val="none" w:sz="0" w:space="0" w:color="auto"/>
                <w:right w:val="none" w:sz="0" w:space="0" w:color="auto"/>
              </w:divBdr>
            </w:div>
          </w:divsChild>
        </w:div>
        <w:div w:id="1921911143">
          <w:marLeft w:val="0"/>
          <w:marRight w:val="0"/>
          <w:marTop w:val="0"/>
          <w:marBottom w:val="0"/>
          <w:divBdr>
            <w:top w:val="none" w:sz="0" w:space="0" w:color="auto"/>
            <w:left w:val="none" w:sz="0" w:space="0" w:color="auto"/>
            <w:bottom w:val="none" w:sz="0" w:space="0" w:color="auto"/>
            <w:right w:val="none" w:sz="0" w:space="0" w:color="auto"/>
          </w:divBdr>
          <w:divsChild>
            <w:div w:id="2833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86585">
      <w:bodyDiv w:val="1"/>
      <w:marLeft w:val="0"/>
      <w:marRight w:val="0"/>
      <w:marTop w:val="0"/>
      <w:marBottom w:val="0"/>
      <w:divBdr>
        <w:top w:val="none" w:sz="0" w:space="0" w:color="auto"/>
        <w:left w:val="none" w:sz="0" w:space="0" w:color="auto"/>
        <w:bottom w:val="none" w:sz="0" w:space="0" w:color="auto"/>
        <w:right w:val="none" w:sz="0" w:space="0" w:color="auto"/>
      </w:divBdr>
      <w:divsChild>
        <w:div w:id="698094259">
          <w:marLeft w:val="0"/>
          <w:marRight w:val="0"/>
          <w:marTop w:val="0"/>
          <w:marBottom w:val="0"/>
          <w:divBdr>
            <w:top w:val="none" w:sz="0" w:space="0" w:color="auto"/>
            <w:left w:val="none" w:sz="0" w:space="0" w:color="auto"/>
            <w:bottom w:val="none" w:sz="0" w:space="0" w:color="auto"/>
            <w:right w:val="none" w:sz="0" w:space="0" w:color="auto"/>
          </w:divBdr>
        </w:div>
        <w:div w:id="1956985967">
          <w:marLeft w:val="0"/>
          <w:marRight w:val="0"/>
          <w:marTop w:val="0"/>
          <w:marBottom w:val="0"/>
          <w:divBdr>
            <w:top w:val="none" w:sz="0" w:space="0" w:color="auto"/>
            <w:left w:val="none" w:sz="0" w:space="0" w:color="auto"/>
            <w:bottom w:val="none" w:sz="0" w:space="0" w:color="auto"/>
            <w:right w:val="none" w:sz="0" w:space="0" w:color="auto"/>
          </w:divBdr>
        </w:div>
      </w:divsChild>
    </w:div>
    <w:div w:id="312607768">
      <w:bodyDiv w:val="1"/>
      <w:marLeft w:val="0"/>
      <w:marRight w:val="0"/>
      <w:marTop w:val="0"/>
      <w:marBottom w:val="0"/>
      <w:divBdr>
        <w:top w:val="none" w:sz="0" w:space="0" w:color="auto"/>
        <w:left w:val="none" w:sz="0" w:space="0" w:color="auto"/>
        <w:bottom w:val="none" w:sz="0" w:space="0" w:color="auto"/>
        <w:right w:val="none" w:sz="0" w:space="0" w:color="auto"/>
      </w:divBdr>
      <w:divsChild>
        <w:div w:id="365756520">
          <w:marLeft w:val="0"/>
          <w:marRight w:val="0"/>
          <w:marTop w:val="0"/>
          <w:marBottom w:val="0"/>
          <w:divBdr>
            <w:top w:val="none" w:sz="0" w:space="0" w:color="auto"/>
            <w:left w:val="none" w:sz="0" w:space="0" w:color="auto"/>
            <w:bottom w:val="none" w:sz="0" w:space="0" w:color="auto"/>
            <w:right w:val="none" w:sz="0" w:space="0" w:color="auto"/>
          </w:divBdr>
        </w:div>
        <w:div w:id="468136261">
          <w:marLeft w:val="0"/>
          <w:marRight w:val="0"/>
          <w:marTop w:val="0"/>
          <w:marBottom w:val="0"/>
          <w:divBdr>
            <w:top w:val="none" w:sz="0" w:space="0" w:color="auto"/>
            <w:left w:val="none" w:sz="0" w:space="0" w:color="auto"/>
            <w:bottom w:val="none" w:sz="0" w:space="0" w:color="auto"/>
            <w:right w:val="none" w:sz="0" w:space="0" w:color="auto"/>
          </w:divBdr>
        </w:div>
        <w:div w:id="1227913348">
          <w:marLeft w:val="0"/>
          <w:marRight w:val="0"/>
          <w:marTop w:val="0"/>
          <w:marBottom w:val="0"/>
          <w:divBdr>
            <w:top w:val="none" w:sz="0" w:space="0" w:color="auto"/>
            <w:left w:val="none" w:sz="0" w:space="0" w:color="auto"/>
            <w:bottom w:val="none" w:sz="0" w:space="0" w:color="auto"/>
            <w:right w:val="none" w:sz="0" w:space="0" w:color="auto"/>
          </w:divBdr>
        </w:div>
      </w:divsChild>
    </w:div>
    <w:div w:id="326444131">
      <w:bodyDiv w:val="1"/>
      <w:marLeft w:val="0"/>
      <w:marRight w:val="0"/>
      <w:marTop w:val="0"/>
      <w:marBottom w:val="0"/>
      <w:divBdr>
        <w:top w:val="none" w:sz="0" w:space="0" w:color="auto"/>
        <w:left w:val="none" w:sz="0" w:space="0" w:color="auto"/>
        <w:bottom w:val="none" w:sz="0" w:space="0" w:color="auto"/>
        <w:right w:val="none" w:sz="0" w:space="0" w:color="auto"/>
      </w:divBdr>
      <w:divsChild>
        <w:div w:id="188108183">
          <w:marLeft w:val="0"/>
          <w:marRight w:val="0"/>
          <w:marTop w:val="0"/>
          <w:marBottom w:val="0"/>
          <w:divBdr>
            <w:top w:val="none" w:sz="0" w:space="0" w:color="auto"/>
            <w:left w:val="none" w:sz="0" w:space="0" w:color="auto"/>
            <w:bottom w:val="none" w:sz="0" w:space="0" w:color="auto"/>
            <w:right w:val="none" w:sz="0" w:space="0" w:color="auto"/>
          </w:divBdr>
        </w:div>
        <w:div w:id="643892374">
          <w:marLeft w:val="0"/>
          <w:marRight w:val="0"/>
          <w:marTop w:val="0"/>
          <w:marBottom w:val="0"/>
          <w:divBdr>
            <w:top w:val="none" w:sz="0" w:space="0" w:color="auto"/>
            <w:left w:val="none" w:sz="0" w:space="0" w:color="auto"/>
            <w:bottom w:val="none" w:sz="0" w:space="0" w:color="auto"/>
            <w:right w:val="none" w:sz="0" w:space="0" w:color="auto"/>
          </w:divBdr>
        </w:div>
        <w:div w:id="1996254453">
          <w:marLeft w:val="0"/>
          <w:marRight w:val="0"/>
          <w:marTop w:val="0"/>
          <w:marBottom w:val="0"/>
          <w:divBdr>
            <w:top w:val="none" w:sz="0" w:space="0" w:color="auto"/>
            <w:left w:val="none" w:sz="0" w:space="0" w:color="auto"/>
            <w:bottom w:val="none" w:sz="0" w:space="0" w:color="auto"/>
            <w:right w:val="none" w:sz="0" w:space="0" w:color="auto"/>
          </w:divBdr>
        </w:div>
      </w:divsChild>
    </w:div>
    <w:div w:id="422841648">
      <w:bodyDiv w:val="1"/>
      <w:marLeft w:val="0"/>
      <w:marRight w:val="0"/>
      <w:marTop w:val="0"/>
      <w:marBottom w:val="0"/>
      <w:divBdr>
        <w:top w:val="none" w:sz="0" w:space="0" w:color="auto"/>
        <w:left w:val="none" w:sz="0" w:space="0" w:color="auto"/>
        <w:bottom w:val="none" w:sz="0" w:space="0" w:color="auto"/>
        <w:right w:val="none" w:sz="0" w:space="0" w:color="auto"/>
      </w:divBdr>
    </w:div>
    <w:div w:id="509565373">
      <w:bodyDiv w:val="1"/>
      <w:marLeft w:val="0"/>
      <w:marRight w:val="0"/>
      <w:marTop w:val="0"/>
      <w:marBottom w:val="0"/>
      <w:divBdr>
        <w:top w:val="none" w:sz="0" w:space="0" w:color="auto"/>
        <w:left w:val="none" w:sz="0" w:space="0" w:color="auto"/>
        <w:bottom w:val="none" w:sz="0" w:space="0" w:color="auto"/>
        <w:right w:val="none" w:sz="0" w:space="0" w:color="auto"/>
      </w:divBdr>
    </w:div>
    <w:div w:id="816187822">
      <w:bodyDiv w:val="1"/>
      <w:marLeft w:val="0"/>
      <w:marRight w:val="0"/>
      <w:marTop w:val="0"/>
      <w:marBottom w:val="0"/>
      <w:divBdr>
        <w:top w:val="none" w:sz="0" w:space="0" w:color="auto"/>
        <w:left w:val="none" w:sz="0" w:space="0" w:color="auto"/>
        <w:bottom w:val="none" w:sz="0" w:space="0" w:color="auto"/>
        <w:right w:val="none" w:sz="0" w:space="0" w:color="auto"/>
      </w:divBdr>
      <w:divsChild>
        <w:div w:id="958491481">
          <w:marLeft w:val="0"/>
          <w:marRight w:val="0"/>
          <w:marTop w:val="0"/>
          <w:marBottom w:val="0"/>
          <w:divBdr>
            <w:top w:val="none" w:sz="0" w:space="0" w:color="auto"/>
            <w:left w:val="none" w:sz="0" w:space="0" w:color="auto"/>
            <w:bottom w:val="none" w:sz="0" w:space="0" w:color="auto"/>
            <w:right w:val="none" w:sz="0" w:space="0" w:color="auto"/>
          </w:divBdr>
        </w:div>
        <w:div w:id="1647858757">
          <w:marLeft w:val="0"/>
          <w:marRight w:val="0"/>
          <w:marTop w:val="0"/>
          <w:marBottom w:val="0"/>
          <w:divBdr>
            <w:top w:val="none" w:sz="0" w:space="0" w:color="auto"/>
            <w:left w:val="none" w:sz="0" w:space="0" w:color="auto"/>
            <w:bottom w:val="none" w:sz="0" w:space="0" w:color="auto"/>
            <w:right w:val="none" w:sz="0" w:space="0" w:color="auto"/>
          </w:divBdr>
        </w:div>
        <w:div w:id="39941550">
          <w:marLeft w:val="0"/>
          <w:marRight w:val="0"/>
          <w:marTop w:val="0"/>
          <w:marBottom w:val="0"/>
          <w:divBdr>
            <w:top w:val="none" w:sz="0" w:space="0" w:color="auto"/>
            <w:left w:val="none" w:sz="0" w:space="0" w:color="auto"/>
            <w:bottom w:val="none" w:sz="0" w:space="0" w:color="auto"/>
            <w:right w:val="none" w:sz="0" w:space="0" w:color="auto"/>
          </w:divBdr>
        </w:div>
      </w:divsChild>
    </w:div>
    <w:div w:id="828785557">
      <w:bodyDiv w:val="1"/>
      <w:marLeft w:val="0"/>
      <w:marRight w:val="0"/>
      <w:marTop w:val="0"/>
      <w:marBottom w:val="0"/>
      <w:divBdr>
        <w:top w:val="none" w:sz="0" w:space="0" w:color="auto"/>
        <w:left w:val="none" w:sz="0" w:space="0" w:color="auto"/>
        <w:bottom w:val="none" w:sz="0" w:space="0" w:color="auto"/>
        <w:right w:val="none" w:sz="0" w:space="0" w:color="auto"/>
      </w:divBdr>
      <w:divsChild>
        <w:div w:id="1332563436">
          <w:marLeft w:val="0"/>
          <w:marRight w:val="0"/>
          <w:marTop w:val="0"/>
          <w:marBottom w:val="0"/>
          <w:divBdr>
            <w:top w:val="none" w:sz="0" w:space="0" w:color="auto"/>
            <w:left w:val="none" w:sz="0" w:space="0" w:color="auto"/>
            <w:bottom w:val="none" w:sz="0" w:space="0" w:color="auto"/>
            <w:right w:val="none" w:sz="0" w:space="0" w:color="auto"/>
          </w:divBdr>
        </w:div>
        <w:div w:id="1751611001">
          <w:marLeft w:val="0"/>
          <w:marRight w:val="0"/>
          <w:marTop w:val="0"/>
          <w:marBottom w:val="0"/>
          <w:divBdr>
            <w:top w:val="none" w:sz="0" w:space="0" w:color="auto"/>
            <w:left w:val="none" w:sz="0" w:space="0" w:color="auto"/>
            <w:bottom w:val="none" w:sz="0" w:space="0" w:color="auto"/>
            <w:right w:val="none" w:sz="0" w:space="0" w:color="auto"/>
          </w:divBdr>
        </w:div>
      </w:divsChild>
    </w:div>
    <w:div w:id="908077243">
      <w:bodyDiv w:val="1"/>
      <w:marLeft w:val="0"/>
      <w:marRight w:val="0"/>
      <w:marTop w:val="0"/>
      <w:marBottom w:val="0"/>
      <w:divBdr>
        <w:top w:val="none" w:sz="0" w:space="0" w:color="auto"/>
        <w:left w:val="none" w:sz="0" w:space="0" w:color="auto"/>
        <w:bottom w:val="none" w:sz="0" w:space="0" w:color="auto"/>
        <w:right w:val="none" w:sz="0" w:space="0" w:color="auto"/>
      </w:divBdr>
    </w:div>
    <w:div w:id="1220092430">
      <w:bodyDiv w:val="1"/>
      <w:marLeft w:val="0"/>
      <w:marRight w:val="0"/>
      <w:marTop w:val="0"/>
      <w:marBottom w:val="0"/>
      <w:divBdr>
        <w:top w:val="none" w:sz="0" w:space="0" w:color="auto"/>
        <w:left w:val="none" w:sz="0" w:space="0" w:color="auto"/>
        <w:bottom w:val="none" w:sz="0" w:space="0" w:color="auto"/>
        <w:right w:val="none" w:sz="0" w:space="0" w:color="auto"/>
      </w:divBdr>
    </w:div>
    <w:div w:id="1297100315">
      <w:bodyDiv w:val="1"/>
      <w:marLeft w:val="0"/>
      <w:marRight w:val="0"/>
      <w:marTop w:val="0"/>
      <w:marBottom w:val="0"/>
      <w:divBdr>
        <w:top w:val="none" w:sz="0" w:space="0" w:color="auto"/>
        <w:left w:val="none" w:sz="0" w:space="0" w:color="auto"/>
        <w:bottom w:val="none" w:sz="0" w:space="0" w:color="auto"/>
        <w:right w:val="none" w:sz="0" w:space="0" w:color="auto"/>
      </w:divBdr>
      <w:divsChild>
        <w:div w:id="1346444469">
          <w:marLeft w:val="0"/>
          <w:marRight w:val="0"/>
          <w:marTop w:val="0"/>
          <w:marBottom w:val="0"/>
          <w:divBdr>
            <w:top w:val="none" w:sz="0" w:space="0" w:color="auto"/>
            <w:left w:val="none" w:sz="0" w:space="0" w:color="auto"/>
            <w:bottom w:val="none" w:sz="0" w:space="0" w:color="auto"/>
            <w:right w:val="none" w:sz="0" w:space="0" w:color="auto"/>
          </w:divBdr>
        </w:div>
        <w:div w:id="476803374">
          <w:marLeft w:val="0"/>
          <w:marRight w:val="0"/>
          <w:marTop w:val="0"/>
          <w:marBottom w:val="0"/>
          <w:divBdr>
            <w:top w:val="none" w:sz="0" w:space="0" w:color="auto"/>
            <w:left w:val="none" w:sz="0" w:space="0" w:color="auto"/>
            <w:bottom w:val="none" w:sz="0" w:space="0" w:color="auto"/>
            <w:right w:val="none" w:sz="0" w:space="0" w:color="auto"/>
          </w:divBdr>
        </w:div>
        <w:div w:id="904490928">
          <w:marLeft w:val="0"/>
          <w:marRight w:val="0"/>
          <w:marTop w:val="0"/>
          <w:marBottom w:val="0"/>
          <w:divBdr>
            <w:top w:val="none" w:sz="0" w:space="0" w:color="auto"/>
            <w:left w:val="none" w:sz="0" w:space="0" w:color="auto"/>
            <w:bottom w:val="none" w:sz="0" w:space="0" w:color="auto"/>
            <w:right w:val="none" w:sz="0" w:space="0" w:color="auto"/>
          </w:divBdr>
        </w:div>
        <w:div w:id="1043675141">
          <w:marLeft w:val="0"/>
          <w:marRight w:val="0"/>
          <w:marTop w:val="0"/>
          <w:marBottom w:val="0"/>
          <w:divBdr>
            <w:top w:val="none" w:sz="0" w:space="0" w:color="auto"/>
            <w:left w:val="none" w:sz="0" w:space="0" w:color="auto"/>
            <w:bottom w:val="none" w:sz="0" w:space="0" w:color="auto"/>
            <w:right w:val="none" w:sz="0" w:space="0" w:color="auto"/>
          </w:divBdr>
        </w:div>
        <w:div w:id="1387991527">
          <w:marLeft w:val="0"/>
          <w:marRight w:val="0"/>
          <w:marTop w:val="0"/>
          <w:marBottom w:val="0"/>
          <w:divBdr>
            <w:top w:val="none" w:sz="0" w:space="0" w:color="auto"/>
            <w:left w:val="none" w:sz="0" w:space="0" w:color="auto"/>
            <w:bottom w:val="none" w:sz="0" w:space="0" w:color="auto"/>
            <w:right w:val="none" w:sz="0" w:space="0" w:color="auto"/>
          </w:divBdr>
        </w:div>
      </w:divsChild>
    </w:div>
    <w:div w:id="1309017057">
      <w:bodyDiv w:val="1"/>
      <w:marLeft w:val="0"/>
      <w:marRight w:val="0"/>
      <w:marTop w:val="0"/>
      <w:marBottom w:val="0"/>
      <w:divBdr>
        <w:top w:val="none" w:sz="0" w:space="0" w:color="auto"/>
        <w:left w:val="none" w:sz="0" w:space="0" w:color="auto"/>
        <w:bottom w:val="none" w:sz="0" w:space="0" w:color="auto"/>
        <w:right w:val="none" w:sz="0" w:space="0" w:color="auto"/>
      </w:divBdr>
      <w:divsChild>
        <w:div w:id="1643000790">
          <w:marLeft w:val="0"/>
          <w:marRight w:val="0"/>
          <w:marTop w:val="0"/>
          <w:marBottom w:val="0"/>
          <w:divBdr>
            <w:top w:val="none" w:sz="0" w:space="0" w:color="auto"/>
            <w:left w:val="none" w:sz="0" w:space="0" w:color="auto"/>
            <w:bottom w:val="none" w:sz="0" w:space="0" w:color="auto"/>
            <w:right w:val="none" w:sz="0" w:space="0" w:color="auto"/>
          </w:divBdr>
        </w:div>
        <w:div w:id="973098071">
          <w:marLeft w:val="0"/>
          <w:marRight w:val="0"/>
          <w:marTop w:val="0"/>
          <w:marBottom w:val="0"/>
          <w:divBdr>
            <w:top w:val="none" w:sz="0" w:space="0" w:color="auto"/>
            <w:left w:val="none" w:sz="0" w:space="0" w:color="auto"/>
            <w:bottom w:val="none" w:sz="0" w:space="0" w:color="auto"/>
            <w:right w:val="none" w:sz="0" w:space="0" w:color="auto"/>
          </w:divBdr>
        </w:div>
      </w:divsChild>
    </w:div>
    <w:div w:id="1312061643">
      <w:bodyDiv w:val="1"/>
      <w:marLeft w:val="0"/>
      <w:marRight w:val="0"/>
      <w:marTop w:val="0"/>
      <w:marBottom w:val="0"/>
      <w:divBdr>
        <w:top w:val="none" w:sz="0" w:space="0" w:color="auto"/>
        <w:left w:val="none" w:sz="0" w:space="0" w:color="auto"/>
        <w:bottom w:val="none" w:sz="0" w:space="0" w:color="auto"/>
        <w:right w:val="none" w:sz="0" w:space="0" w:color="auto"/>
      </w:divBdr>
    </w:div>
    <w:div w:id="1324816347">
      <w:bodyDiv w:val="1"/>
      <w:marLeft w:val="0"/>
      <w:marRight w:val="0"/>
      <w:marTop w:val="0"/>
      <w:marBottom w:val="0"/>
      <w:divBdr>
        <w:top w:val="none" w:sz="0" w:space="0" w:color="auto"/>
        <w:left w:val="none" w:sz="0" w:space="0" w:color="auto"/>
        <w:bottom w:val="none" w:sz="0" w:space="0" w:color="auto"/>
        <w:right w:val="none" w:sz="0" w:space="0" w:color="auto"/>
      </w:divBdr>
      <w:divsChild>
        <w:div w:id="170877575">
          <w:marLeft w:val="0"/>
          <w:marRight w:val="0"/>
          <w:marTop w:val="0"/>
          <w:marBottom w:val="0"/>
          <w:divBdr>
            <w:top w:val="none" w:sz="0" w:space="0" w:color="auto"/>
            <w:left w:val="none" w:sz="0" w:space="0" w:color="auto"/>
            <w:bottom w:val="none" w:sz="0" w:space="0" w:color="auto"/>
            <w:right w:val="none" w:sz="0" w:space="0" w:color="auto"/>
          </w:divBdr>
          <w:divsChild>
            <w:div w:id="369647583">
              <w:marLeft w:val="0"/>
              <w:marRight w:val="0"/>
              <w:marTop w:val="0"/>
              <w:marBottom w:val="0"/>
              <w:divBdr>
                <w:top w:val="none" w:sz="0" w:space="0" w:color="auto"/>
                <w:left w:val="none" w:sz="0" w:space="0" w:color="auto"/>
                <w:bottom w:val="none" w:sz="0" w:space="0" w:color="auto"/>
                <w:right w:val="none" w:sz="0" w:space="0" w:color="auto"/>
              </w:divBdr>
            </w:div>
          </w:divsChild>
        </w:div>
        <w:div w:id="1270241675">
          <w:marLeft w:val="0"/>
          <w:marRight w:val="0"/>
          <w:marTop w:val="0"/>
          <w:marBottom w:val="0"/>
          <w:divBdr>
            <w:top w:val="none" w:sz="0" w:space="0" w:color="auto"/>
            <w:left w:val="none" w:sz="0" w:space="0" w:color="auto"/>
            <w:bottom w:val="none" w:sz="0" w:space="0" w:color="auto"/>
            <w:right w:val="none" w:sz="0" w:space="0" w:color="auto"/>
          </w:divBdr>
          <w:divsChild>
            <w:div w:id="18415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21508">
      <w:bodyDiv w:val="1"/>
      <w:marLeft w:val="0"/>
      <w:marRight w:val="0"/>
      <w:marTop w:val="0"/>
      <w:marBottom w:val="0"/>
      <w:divBdr>
        <w:top w:val="none" w:sz="0" w:space="0" w:color="auto"/>
        <w:left w:val="none" w:sz="0" w:space="0" w:color="auto"/>
        <w:bottom w:val="none" w:sz="0" w:space="0" w:color="auto"/>
        <w:right w:val="none" w:sz="0" w:space="0" w:color="auto"/>
      </w:divBdr>
      <w:divsChild>
        <w:div w:id="1220441163">
          <w:marLeft w:val="0"/>
          <w:marRight w:val="0"/>
          <w:marTop w:val="0"/>
          <w:marBottom w:val="0"/>
          <w:divBdr>
            <w:top w:val="none" w:sz="0" w:space="0" w:color="auto"/>
            <w:left w:val="none" w:sz="0" w:space="0" w:color="auto"/>
            <w:bottom w:val="none" w:sz="0" w:space="0" w:color="auto"/>
            <w:right w:val="none" w:sz="0" w:space="0" w:color="auto"/>
          </w:divBdr>
        </w:div>
        <w:div w:id="32537617">
          <w:marLeft w:val="0"/>
          <w:marRight w:val="0"/>
          <w:marTop w:val="0"/>
          <w:marBottom w:val="0"/>
          <w:divBdr>
            <w:top w:val="none" w:sz="0" w:space="0" w:color="auto"/>
            <w:left w:val="none" w:sz="0" w:space="0" w:color="auto"/>
            <w:bottom w:val="none" w:sz="0" w:space="0" w:color="auto"/>
            <w:right w:val="none" w:sz="0" w:space="0" w:color="auto"/>
          </w:divBdr>
        </w:div>
      </w:divsChild>
    </w:div>
    <w:div w:id="1442997290">
      <w:bodyDiv w:val="1"/>
      <w:marLeft w:val="0"/>
      <w:marRight w:val="0"/>
      <w:marTop w:val="0"/>
      <w:marBottom w:val="0"/>
      <w:divBdr>
        <w:top w:val="none" w:sz="0" w:space="0" w:color="auto"/>
        <w:left w:val="none" w:sz="0" w:space="0" w:color="auto"/>
        <w:bottom w:val="none" w:sz="0" w:space="0" w:color="auto"/>
        <w:right w:val="none" w:sz="0" w:space="0" w:color="auto"/>
      </w:divBdr>
      <w:divsChild>
        <w:div w:id="1518693259">
          <w:marLeft w:val="0"/>
          <w:marRight w:val="0"/>
          <w:marTop w:val="0"/>
          <w:marBottom w:val="0"/>
          <w:divBdr>
            <w:top w:val="none" w:sz="0" w:space="0" w:color="auto"/>
            <w:left w:val="none" w:sz="0" w:space="0" w:color="auto"/>
            <w:bottom w:val="none" w:sz="0" w:space="0" w:color="auto"/>
            <w:right w:val="none" w:sz="0" w:space="0" w:color="auto"/>
          </w:divBdr>
        </w:div>
        <w:div w:id="1571772021">
          <w:marLeft w:val="0"/>
          <w:marRight w:val="0"/>
          <w:marTop w:val="0"/>
          <w:marBottom w:val="0"/>
          <w:divBdr>
            <w:top w:val="none" w:sz="0" w:space="0" w:color="auto"/>
            <w:left w:val="none" w:sz="0" w:space="0" w:color="auto"/>
            <w:bottom w:val="none" w:sz="0" w:space="0" w:color="auto"/>
            <w:right w:val="none" w:sz="0" w:space="0" w:color="auto"/>
          </w:divBdr>
        </w:div>
      </w:divsChild>
    </w:div>
    <w:div w:id="1469661078">
      <w:bodyDiv w:val="1"/>
      <w:marLeft w:val="0"/>
      <w:marRight w:val="0"/>
      <w:marTop w:val="0"/>
      <w:marBottom w:val="0"/>
      <w:divBdr>
        <w:top w:val="none" w:sz="0" w:space="0" w:color="auto"/>
        <w:left w:val="none" w:sz="0" w:space="0" w:color="auto"/>
        <w:bottom w:val="none" w:sz="0" w:space="0" w:color="auto"/>
        <w:right w:val="none" w:sz="0" w:space="0" w:color="auto"/>
      </w:divBdr>
      <w:divsChild>
        <w:div w:id="17777429">
          <w:marLeft w:val="0"/>
          <w:marRight w:val="0"/>
          <w:marTop w:val="0"/>
          <w:marBottom w:val="0"/>
          <w:divBdr>
            <w:top w:val="none" w:sz="0" w:space="0" w:color="auto"/>
            <w:left w:val="none" w:sz="0" w:space="0" w:color="auto"/>
            <w:bottom w:val="none" w:sz="0" w:space="0" w:color="auto"/>
            <w:right w:val="none" w:sz="0" w:space="0" w:color="auto"/>
          </w:divBdr>
        </w:div>
        <w:div w:id="318075903">
          <w:marLeft w:val="0"/>
          <w:marRight w:val="0"/>
          <w:marTop w:val="0"/>
          <w:marBottom w:val="0"/>
          <w:divBdr>
            <w:top w:val="none" w:sz="0" w:space="0" w:color="auto"/>
            <w:left w:val="none" w:sz="0" w:space="0" w:color="auto"/>
            <w:bottom w:val="none" w:sz="0" w:space="0" w:color="auto"/>
            <w:right w:val="none" w:sz="0" w:space="0" w:color="auto"/>
          </w:divBdr>
        </w:div>
        <w:div w:id="934703838">
          <w:marLeft w:val="0"/>
          <w:marRight w:val="0"/>
          <w:marTop w:val="0"/>
          <w:marBottom w:val="0"/>
          <w:divBdr>
            <w:top w:val="none" w:sz="0" w:space="0" w:color="auto"/>
            <w:left w:val="none" w:sz="0" w:space="0" w:color="auto"/>
            <w:bottom w:val="none" w:sz="0" w:space="0" w:color="auto"/>
            <w:right w:val="none" w:sz="0" w:space="0" w:color="auto"/>
          </w:divBdr>
        </w:div>
      </w:divsChild>
    </w:div>
    <w:div w:id="1701321768">
      <w:bodyDiv w:val="1"/>
      <w:marLeft w:val="0"/>
      <w:marRight w:val="0"/>
      <w:marTop w:val="0"/>
      <w:marBottom w:val="0"/>
      <w:divBdr>
        <w:top w:val="none" w:sz="0" w:space="0" w:color="auto"/>
        <w:left w:val="none" w:sz="0" w:space="0" w:color="auto"/>
        <w:bottom w:val="none" w:sz="0" w:space="0" w:color="auto"/>
        <w:right w:val="none" w:sz="0" w:space="0" w:color="auto"/>
      </w:divBdr>
    </w:div>
    <w:div w:id="1773017153">
      <w:bodyDiv w:val="1"/>
      <w:marLeft w:val="0"/>
      <w:marRight w:val="0"/>
      <w:marTop w:val="0"/>
      <w:marBottom w:val="0"/>
      <w:divBdr>
        <w:top w:val="none" w:sz="0" w:space="0" w:color="auto"/>
        <w:left w:val="none" w:sz="0" w:space="0" w:color="auto"/>
        <w:bottom w:val="none" w:sz="0" w:space="0" w:color="auto"/>
        <w:right w:val="none" w:sz="0" w:space="0" w:color="auto"/>
      </w:divBdr>
    </w:div>
    <w:div w:id="1780903648">
      <w:bodyDiv w:val="1"/>
      <w:marLeft w:val="0"/>
      <w:marRight w:val="0"/>
      <w:marTop w:val="0"/>
      <w:marBottom w:val="0"/>
      <w:divBdr>
        <w:top w:val="none" w:sz="0" w:space="0" w:color="auto"/>
        <w:left w:val="none" w:sz="0" w:space="0" w:color="auto"/>
        <w:bottom w:val="none" w:sz="0" w:space="0" w:color="auto"/>
        <w:right w:val="none" w:sz="0" w:space="0" w:color="auto"/>
      </w:divBdr>
      <w:divsChild>
        <w:div w:id="412747838">
          <w:marLeft w:val="0"/>
          <w:marRight w:val="0"/>
          <w:marTop w:val="0"/>
          <w:marBottom w:val="0"/>
          <w:divBdr>
            <w:top w:val="none" w:sz="0" w:space="0" w:color="auto"/>
            <w:left w:val="none" w:sz="0" w:space="0" w:color="auto"/>
            <w:bottom w:val="none" w:sz="0" w:space="0" w:color="auto"/>
            <w:right w:val="none" w:sz="0" w:space="0" w:color="auto"/>
          </w:divBdr>
        </w:div>
        <w:div w:id="1406953944">
          <w:marLeft w:val="0"/>
          <w:marRight w:val="0"/>
          <w:marTop w:val="0"/>
          <w:marBottom w:val="0"/>
          <w:divBdr>
            <w:top w:val="none" w:sz="0" w:space="0" w:color="auto"/>
            <w:left w:val="none" w:sz="0" w:space="0" w:color="auto"/>
            <w:bottom w:val="none" w:sz="0" w:space="0" w:color="auto"/>
            <w:right w:val="none" w:sz="0" w:space="0" w:color="auto"/>
          </w:divBdr>
        </w:div>
        <w:div w:id="1383019902">
          <w:marLeft w:val="0"/>
          <w:marRight w:val="0"/>
          <w:marTop w:val="0"/>
          <w:marBottom w:val="0"/>
          <w:divBdr>
            <w:top w:val="none" w:sz="0" w:space="0" w:color="auto"/>
            <w:left w:val="none" w:sz="0" w:space="0" w:color="auto"/>
            <w:bottom w:val="none" w:sz="0" w:space="0" w:color="auto"/>
            <w:right w:val="none" w:sz="0" w:space="0" w:color="auto"/>
          </w:divBdr>
        </w:div>
        <w:div w:id="33817306">
          <w:marLeft w:val="0"/>
          <w:marRight w:val="0"/>
          <w:marTop w:val="0"/>
          <w:marBottom w:val="0"/>
          <w:divBdr>
            <w:top w:val="none" w:sz="0" w:space="0" w:color="auto"/>
            <w:left w:val="none" w:sz="0" w:space="0" w:color="auto"/>
            <w:bottom w:val="none" w:sz="0" w:space="0" w:color="auto"/>
            <w:right w:val="none" w:sz="0" w:space="0" w:color="auto"/>
          </w:divBdr>
        </w:div>
        <w:div w:id="1940797600">
          <w:marLeft w:val="0"/>
          <w:marRight w:val="0"/>
          <w:marTop w:val="0"/>
          <w:marBottom w:val="0"/>
          <w:divBdr>
            <w:top w:val="none" w:sz="0" w:space="0" w:color="auto"/>
            <w:left w:val="none" w:sz="0" w:space="0" w:color="auto"/>
            <w:bottom w:val="none" w:sz="0" w:space="0" w:color="auto"/>
            <w:right w:val="none" w:sz="0" w:space="0" w:color="auto"/>
          </w:divBdr>
        </w:div>
      </w:divsChild>
    </w:div>
    <w:div w:id="1802502479">
      <w:bodyDiv w:val="1"/>
      <w:marLeft w:val="0"/>
      <w:marRight w:val="0"/>
      <w:marTop w:val="0"/>
      <w:marBottom w:val="0"/>
      <w:divBdr>
        <w:top w:val="none" w:sz="0" w:space="0" w:color="auto"/>
        <w:left w:val="none" w:sz="0" w:space="0" w:color="auto"/>
        <w:bottom w:val="none" w:sz="0" w:space="0" w:color="auto"/>
        <w:right w:val="none" w:sz="0" w:space="0" w:color="auto"/>
      </w:divBdr>
      <w:divsChild>
        <w:div w:id="967467064">
          <w:marLeft w:val="0"/>
          <w:marRight w:val="0"/>
          <w:marTop w:val="0"/>
          <w:marBottom w:val="0"/>
          <w:divBdr>
            <w:top w:val="none" w:sz="0" w:space="0" w:color="auto"/>
            <w:left w:val="none" w:sz="0" w:space="0" w:color="auto"/>
            <w:bottom w:val="none" w:sz="0" w:space="0" w:color="auto"/>
            <w:right w:val="none" w:sz="0" w:space="0" w:color="auto"/>
          </w:divBdr>
        </w:div>
        <w:div w:id="2021663409">
          <w:marLeft w:val="0"/>
          <w:marRight w:val="0"/>
          <w:marTop w:val="0"/>
          <w:marBottom w:val="0"/>
          <w:divBdr>
            <w:top w:val="none" w:sz="0" w:space="0" w:color="auto"/>
            <w:left w:val="none" w:sz="0" w:space="0" w:color="auto"/>
            <w:bottom w:val="none" w:sz="0" w:space="0" w:color="auto"/>
            <w:right w:val="none" w:sz="0" w:space="0" w:color="auto"/>
          </w:divBdr>
        </w:div>
      </w:divsChild>
    </w:div>
    <w:div w:id="1824274619">
      <w:bodyDiv w:val="1"/>
      <w:marLeft w:val="0"/>
      <w:marRight w:val="0"/>
      <w:marTop w:val="0"/>
      <w:marBottom w:val="0"/>
      <w:divBdr>
        <w:top w:val="none" w:sz="0" w:space="0" w:color="auto"/>
        <w:left w:val="none" w:sz="0" w:space="0" w:color="auto"/>
        <w:bottom w:val="none" w:sz="0" w:space="0" w:color="auto"/>
        <w:right w:val="none" w:sz="0" w:space="0" w:color="auto"/>
      </w:divBdr>
      <w:divsChild>
        <w:div w:id="1827083971">
          <w:marLeft w:val="0"/>
          <w:marRight w:val="0"/>
          <w:marTop w:val="0"/>
          <w:marBottom w:val="0"/>
          <w:divBdr>
            <w:top w:val="none" w:sz="0" w:space="0" w:color="auto"/>
            <w:left w:val="none" w:sz="0" w:space="0" w:color="auto"/>
            <w:bottom w:val="none" w:sz="0" w:space="0" w:color="auto"/>
            <w:right w:val="none" w:sz="0" w:space="0" w:color="auto"/>
          </w:divBdr>
        </w:div>
        <w:div w:id="1005397694">
          <w:marLeft w:val="0"/>
          <w:marRight w:val="0"/>
          <w:marTop w:val="0"/>
          <w:marBottom w:val="0"/>
          <w:divBdr>
            <w:top w:val="none" w:sz="0" w:space="0" w:color="auto"/>
            <w:left w:val="none" w:sz="0" w:space="0" w:color="auto"/>
            <w:bottom w:val="none" w:sz="0" w:space="0" w:color="auto"/>
            <w:right w:val="none" w:sz="0" w:space="0" w:color="auto"/>
          </w:divBdr>
        </w:div>
      </w:divsChild>
    </w:div>
    <w:div w:id="1858690259">
      <w:bodyDiv w:val="1"/>
      <w:marLeft w:val="0"/>
      <w:marRight w:val="0"/>
      <w:marTop w:val="0"/>
      <w:marBottom w:val="0"/>
      <w:divBdr>
        <w:top w:val="none" w:sz="0" w:space="0" w:color="auto"/>
        <w:left w:val="none" w:sz="0" w:space="0" w:color="auto"/>
        <w:bottom w:val="none" w:sz="0" w:space="0" w:color="auto"/>
        <w:right w:val="none" w:sz="0" w:space="0" w:color="auto"/>
      </w:divBdr>
    </w:div>
    <w:div w:id="2001881856">
      <w:bodyDiv w:val="1"/>
      <w:marLeft w:val="0"/>
      <w:marRight w:val="0"/>
      <w:marTop w:val="0"/>
      <w:marBottom w:val="0"/>
      <w:divBdr>
        <w:top w:val="none" w:sz="0" w:space="0" w:color="auto"/>
        <w:left w:val="none" w:sz="0" w:space="0" w:color="auto"/>
        <w:bottom w:val="none" w:sz="0" w:space="0" w:color="auto"/>
        <w:right w:val="none" w:sz="0" w:space="0" w:color="auto"/>
      </w:divBdr>
    </w:div>
    <w:div w:id="2011448154">
      <w:bodyDiv w:val="1"/>
      <w:marLeft w:val="0"/>
      <w:marRight w:val="0"/>
      <w:marTop w:val="0"/>
      <w:marBottom w:val="0"/>
      <w:divBdr>
        <w:top w:val="none" w:sz="0" w:space="0" w:color="auto"/>
        <w:left w:val="none" w:sz="0" w:space="0" w:color="auto"/>
        <w:bottom w:val="none" w:sz="0" w:space="0" w:color="auto"/>
        <w:right w:val="none" w:sz="0" w:space="0" w:color="auto"/>
      </w:divBdr>
      <w:divsChild>
        <w:div w:id="2002847150">
          <w:marLeft w:val="0"/>
          <w:marRight w:val="0"/>
          <w:marTop w:val="0"/>
          <w:marBottom w:val="0"/>
          <w:divBdr>
            <w:top w:val="none" w:sz="0" w:space="0" w:color="auto"/>
            <w:left w:val="none" w:sz="0" w:space="0" w:color="auto"/>
            <w:bottom w:val="none" w:sz="0" w:space="0" w:color="auto"/>
            <w:right w:val="none" w:sz="0" w:space="0" w:color="auto"/>
          </w:divBdr>
        </w:div>
        <w:div w:id="1522091651">
          <w:marLeft w:val="0"/>
          <w:marRight w:val="0"/>
          <w:marTop w:val="0"/>
          <w:marBottom w:val="0"/>
          <w:divBdr>
            <w:top w:val="none" w:sz="0" w:space="0" w:color="auto"/>
            <w:left w:val="none" w:sz="0" w:space="0" w:color="auto"/>
            <w:bottom w:val="none" w:sz="0" w:space="0" w:color="auto"/>
            <w:right w:val="none" w:sz="0" w:space="0" w:color="auto"/>
          </w:divBdr>
        </w:div>
        <w:div w:id="510877425">
          <w:marLeft w:val="0"/>
          <w:marRight w:val="0"/>
          <w:marTop w:val="0"/>
          <w:marBottom w:val="0"/>
          <w:divBdr>
            <w:top w:val="none" w:sz="0" w:space="0" w:color="auto"/>
            <w:left w:val="none" w:sz="0" w:space="0" w:color="auto"/>
            <w:bottom w:val="none" w:sz="0" w:space="0" w:color="auto"/>
            <w:right w:val="none" w:sz="0" w:space="0" w:color="auto"/>
          </w:divBdr>
        </w:div>
      </w:divsChild>
    </w:div>
    <w:div w:id="2040006741">
      <w:bodyDiv w:val="1"/>
      <w:marLeft w:val="0"/>
      <w:marRight w:val="0"/>
      <w:marTop w:val="0"/>
      <w:marBottom w:val="0"/>
      <w:divBdr>
        <w:top w:val="none" w:sz="0" w:space="0" w:color="auto"/>
        <w:left w:val="none" w:sz="0" w:space="0" w:color="auto"/>
        <w:bottom w:val="none" w:sz="0" w:space="0" w:color="auto"/>
        <w:right w:val="none" w:sz="0" w:space="0" w:color="auto"/>
      </w:divBdr>
      <w:divsChild>
        <w:div w:id="140781439">
          <w:marLeft w:val="0"/>
          <w:marRight w:val="0"/>
          <w:marTop w:val="0"/>
          <w:marBottom w:val="0"/>
          <w:divBdr>
            <w:top w:val="none" w:sz="0" w:space="0" w:color="auto"/>
            <w:left w:val="none" w:sz="0" w:space="0" w:color="auto"/>
            <w:bottom w:val="none" w:sz="0" w:space="0" w:color="auto"/>
            <w:right w:val="none" w:sz="0" w:space="0" w:color="auto"/>
          </w:divBdr>
        </w:div>
        <w:div w:id="1356223898">
          <w:marLeft w:val="0"/>
          <w:marRight w:val="0"/>
          <w:marTop w:val="0"/>
          <w:marBottom w:val="0"/>
          <w:divBdr>
            <w:top w:val="none" w:sz="0" w:space="0" w:color="auto"/>
            <w:left w:val="none" w:sz="0" w:space="0" w:color="auto"/>
            <w:bottom w:val="none" w:sz="0" w:space="0" w:color="auto"/>
            <w:right w:val="none" w:sz="0" w:space="0" w:color="auto"/>
          </w:divBdr>
        </w:div>
        <w:div w:id="604192892">
          <w:marLeft w:val="0"/>
          <w:marRight w:val="0"/>
          <w:marTop w:val="0"/>
          <w:marBottom w:val="0"/>
          <w:divBdr>
            <w:top w:val="none" w:sz="0" w:space="0" w:color="auto"/>
            <w:left w:val="none" w:sz="0" w:space="0" w:color="auto"/>
            <w:bottom w:val="none" w:sz="0" w:space="0" w:color="auto"/>
            <w:right w:val="none" w:sz="0" w:space="0" w:color="auto"/>
          </w:divBdr>
        </w:div>
      </w:divsChild>
    </w:div>
    <w:div w:id="205989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FBBD452E7901CB43A904748D0B4819ED" ma:contentTypeVersion="22" ma:contentTypeDescription="Create a new document." ma:contentTypeScope="" ma:versionID="c75b0f6fc150c6d493a6106d83738998">
  <xsd:schema xmlns:xsd="http://www.w3.org/2001/XMLSchema" xmlns:xs="http://www.w3.org/2001/XMLSchema" xmlns:p="http://schemas.microsoft.com/office/2006/metadata/properties" xmlns:ns1="http://schemas.microsoft.com/sharepoint/v3" xmlns:ns2="d1257467-fdfb-4f02-b413-7eccbfb680f0" xmlns:ns3="42ee4032-ca9d-45cb-b42c-6d315f6573e8" targetNamespace="http://schemas.microsoft.com/office/2006/metadata/properties" ma:root="true" ma:fieldsID="ebe246ef37e3b2240c26cb9bc6af8c85" ns1:_="" ns2:_="" ns3:_="">
    <xsd:import namespace="http://schemas.microsoft.com/sharepoint/v3"/>
    <xsd:import namespace="d1257467-fdfb-4f02-b413-7eccbfb680f0"/>
    <xsd:import namespace="42ee4032-ca9d-45cb-b42c-6d315f6573e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omment"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7467-fdfb-4f02-b413-7eccbfb680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omment" ma:index="22" nillable="true" ma:displayName="Comment" ma:internalName="Comment">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f1105f1-faeb-43de-aaec-ba25f9492894"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ee4032-ca9d-45cb-b42c-6d315f6573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b5286527-1556-41aa-86ce-931dc1ff8bd7}" ma:internalName="TaxCatchAll" ma:showField="CatchAllData" ma:web="42ee4032-ca9d-45cb-b42c-6d315f657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2ee4032-ca9d-45cb-b42c-6d315f6573e8" xsi:nil="true"/>
    <lcf76f155ced4ddcb4097134ff3c332f xmlns="d1257467-fdfb-4f02-b413-7eccbfb680f0">
      <Terms xmlns="http://schemas.microsoft.com/office/infopath/2007/PartnerControls"/>
    </lcf76f155ced4ddcb4097134ff3c332f>
    <Comment xmlns="d1257467-fdfb-4f02-b413-7eccbfb680f0"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58901B-0020-4615-8D38-7B56BDD32AD2}">
  <ds:schemaRefs>
    <ds:schemaRef ds:uri="http://schemas.microsoft.com/sharepoint/v3/contenttype/forms"/>
  </ds:schemaRefs>
</ds:datastoreItem>
</file>

<file path=customXml/itemProps2.xml><?xml version="1.0" encoding="utf-8"?>
<ds:datastoreItem xmlns:ds="http://schemas.openxmlformats.org/officeDocument/2006/customXml" ds:itemID="{B9E8DE27-1706-440E-90A3-8007C1F58398}">
  <ds:schemaRefs>
    <ds:schemaRef ds:uri="http://schemas.microsoft.com/sharepoint/events"/>
  </ds:schemaRefs>
</ds:datastoreItem>
</file>

<file path=customXml/itemProps3.xml><?xml version="1.0" encoding="utf-8"?>
<ds:datastoreItem xmlns:ds="http://schemas.openxmlformats.org/officeDocument/2006/customXml" ds:itemID="{CB8E396B-F525-4B38-9042-5AE3E7924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257467-fdfb-4f02-b413-7eccbfb680f0"/>
    <ds:schemaRef ds:uri="42ee4032-ca9d-45cb-b42c-6d315f657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1DB08C-6050-4977-8AE6-2DB8BE8083D6}">
  <ds:schemaRefs>
    <ds:schemaRef ds:uri="http://schemas.microsoft.com/office/2006/metadata/properties"/>
    <ds:schemaRef ds:uri="http://schemas.microsoft.com/office/infopath/2007/PartnerControls"/>
    <ds:schemaRef ds:uri="http://schemas.microsoft.com/sharepoint/v3"/>
    <ds:schemaRef ds:uri="42ee4032-ca9d-45cb-b42c-6d315f6573e8"/>
    <ds:schemaRef ds:uri="d1257467-fdfb-4f02-b413-7eccbfb680f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2928</Words>
  <Characters>17886</Characters>
  <Application>Microsoft Office Word</Application>
  <DocSecurity>0</DocSecurity>
  <Lines>149</Lines>
  <Paragraphs>41</Paragraphs>
  <ScaleCrop>false</ScaleCrop>
  <Company/>
  <LinksUpToDate>false</LinksUpToDate>
  <CharactersWithSpaces>20773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Yang</dc:creator>
  <cp:keywords/>
  <dc:description/>
  <cp:lastModifiedBy>Sara Horne</cp:lastModifiedBy>
  <cp:revision>6</cp:revision>
  <dcterms:created xsi:type="dcterms:W3CDTF">2024-09-18T22:02:00Z</dcterms:created>
  <dcterms:modified xsi:type="dcterms:W3CDTF">2025-01-10T23:00:00Z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07d24386aea4e7982c2ee8931ef8ca2909768a0d0a58583c667d4db32f23a108</vt:lpwstr>
  </property>
  <property fmtid="{D5CDD505-2E9C-101B-9397-08002B2CF9AE}" pid="3" name="ContentTypeId">
    <vt:lpwstr>0x010100FBBD452E7901CB43A904748D0B4819ED</vt:lpwstr>
  </property>
  <property fmtid="{D5CDD505-2E9C-101B-9397-08002B2CF9AE}" pid="4" name="MediaServiceImageTags">
    <vt:lpwstr/>
  </property>
</Properties>
</file>