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26343197"/>
    <w:p w14:paraId="01B7F9A1" w14:textId="741535DF" w:rsidR="00AE5FDE" w:rsidRPr="00F077E5" w:rsidRDefault="00AE5FDE" w:rsidP="006A35CF">
      <w:pPr>
        <w:jc w:val="center"/>
        <w:rPr>
          <w:rFonts w:cstheme="minorHAnsi"/>
          <w:b/>
          <w:bCs/>
          <w:noProof/>
          <w:sz w:val="22"/>
          <w:szCs w:val="22"/>
        </w:rPr>
      </w:pPr>
      <w:r w:rsidRPr="00F077E5">
        <w:rPr>
          <w:rFonts w:cstheme="minorHAnsi"/>
          <w:noProof/>
          <w:sz w:val="22"/>
          <w:szCs w:val="22"/>
          <w:lang w:bidi="fr-FR"/>
        </w:rPr>
        <mc:AlternateContent>
          <mc:Choice Requires="wps">
            <w:drawing>
              <wp:anchor distT="0" distB="0" distL="114300" distR="114300" simplePos="0" relativeHeight="251661312" behindDoc="0" locked="0" layoutInCell="1" allowOverlap="1" wp14:anchorId="0547F314" wp14:editId="209DA4CD">
                <wp:simplePos x="0" y="0"/>
                <wp:positionH relativeFrom="column">
                  <wp:posOffset>1117600</wp:posOffset>
                </wp:positionH>
                <wp:positionV relativeFrom="page">
                  <wp:posOffset>977900</wp:posOffset>
                </wp:positionV>
                <wp:extent cx="4803775" cy="759460"/>
                <wp:effectExtent l="0" t="0" r="0" b="2540"/>
                <wp:wrapNone/>
                <wp:docPr id="3" name="Text Box 3"/>
                <wp:cNvGraphicFramePr/>
                <a:graphic xmlns:a="http://schemas.openxmlformats.org/drawingml/2006/main">
                  <a:graphicData uri="http://schemas.microsoft.com/office/word/2010/wordprocessingShape">
                    <wps:wsp>
                      <wps:cNvSpPr txBox="1"/>
                      <wps:spPr>
                        <a:xfrm>
                          <a:off x="0" y="0"/>
                          <a:ext cx="4803775" cy="759460"/>
                        </a:xfrm>
                        <a:prstGeom prst="rect">
                          <a:avLst/>
                        </a:prstGeom>
                        <a:solidFill>
                          <a:schemeClr val="lt1"/>
                        </a:solidFill>
                        <a:ln w="6350">
                          <a:noFill/>
                        </a:ln>
                      </wps:spPr>
                      <wps:txbx>
                        <w:txbxContent>
                          <w:p w14:paraId="3CBE563D" w14:textId="78031980" w:rsidR="00AE5FDE" w:rsidRPr="00F077E5" w:rsidRDefault="00AE5FDE" w:rsidP="00AE5FDE">
                            <w:pPr>
                              <w:rPr>
                                <w:rFonts w:ascii="Arial" w:hAnsi="Arial" w:cs="Arial"/>
                                <w:b/>
                                <w:bCs/>
                                <w:color w:val="FF922D"/>
                                <w:sz w:val="36"/>
                                <w:szCs w:val="36"/>
                              </w:rPr>
                            </w:pPr>
                            <w:r w:rsidRPr="00F077E5">
                              <w:rPr>
                                <w:rFonts w:ascii="Arial" w:eastAsia="Arial" w:hAnsi="Arial" w:cs="Arial"/>
                                <w:b/>
                                <w:color w:val="FF922D"/>
                                <w:sz w:val="36"/>
                                <w:szCs w:val="36"/>
                                <w:lang w:bidi="fr-FR"/>
                              </w:rPr>
                              <w:t>Programme de financement « ORL et Audiologie » : conditions et candidature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7F314" id="_x0000_t202" coordsize="21600,21600" o:spt="202" path="m,l,21600r21600,l21600,xe">
                <v:stroke joinstyle="miter"/>
                <v:path gradientshapeok="t" o:connecttype="rect"/>
              </v:shapetype>
              <v:shape id="Text Box 3" o:spid="_x0000_s1026" type="#_x0000_t202" style="position:absolute;left:0;text-align:left;margin-left:88pt;margin-top:77pt;width:378.25pt;height:5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" fillcolor="white [3201]" stroked="f" strokeweight=".5pt">
                <v:textbox>
                  <w:txbxContent>
                    <w:p w14:paraId="3CBE563D" w14:textId="78031980" w:rsidR="00AE5FDE" w:rsidRPr="00F077E5" w:rsidRDefault="00AE5FDE" w:rsidP="00AE5FDE">
                      <w:pPr>
                        <w:rPr>
                          <w:rFonts w:ascii="Arial" w:hAnsi="Arial" w:cs="Arial"/>
                          <w:b/>
                          <w:bCs/>
                          <w:color w:val="FF922D"/>
                          <w:sz w:val="36"/>
                          <w:szCs w:val="36"/>
                        </w:rPr>
                      </w:pPr>
                      <w:r w:rsidRPr="00F077E5">
                        <w:rPr>
                          <w:rFonts w:ascii="Arial" w:eastAsia="Arial" w:hAnsi="Arial" w:cs="Arial"/>
                          <w:b/>
                          <w:color w:val="FF922D"/>
                          <w:sz w:val="36"/>
                          <w:szCs w:val="36"/>
                          <w:lang w:bidi="fr-FR"/>
                        </w:rPr>
                        <w:t>Programme de financement « ORL et Audiologie » : conditions et candidature</w:t>
                      </w:r>
                    </w:p>
                  </w:txbxContent>
                </v:textbox>
                <w10:wrap anchory="page"/>
              </v:shape>
            </w:pict>
          </mc:Fallback>
        </mc:AlternateContent>
      </w:r>
    </w:p>
    <w:p w14:paraId="62F81439" w14:textId="77777777" w:rsidR="00AE5FDE" w:rsidRPr="00F077E5" w:rsidRDefault="00AE5FDE" w:rsidP="006A35CF">
      <w:pPr>
        <w:jc w:val="center"/>
        <w:rPr>
          <w:rFonts w:cstheme="minorHAnsi"/>
          <w:b/>
          <w:bCs/>
          <w:noProof/>
          <w:sz w:val="22"/>
          <w:szCs w:val="22"/>
        </w:rPr>
      </w:pPr>
    </w:p>
    <w:p w14:paraId="50EBB165" w14:textId="223C0840" w:rsidR="00AE5FDE" w:rsidRPr="00F077E5" w:rsidRDefault="00AE5FDE" w:rsidP="006A35CF">
      <w:pPr>
        <w:jc w:val="center"/>
        <w:rPr>
          <w:rFonts w:cstheme="minorHAnsi"/>
          <w:b/>
          <w:bCs/>
          <w:noProof/>
          <w:sz w:val="22"/>
          <w:szCs w:val="22"/>
        </w:rPr>
      </w:pPr>
      <w:r w:rsidRPr="00F077E5">
        <w:rPr>
          <w:rFonts w:cstheme="minorHAnsi"/>
          <w:noProof/>
          <w:sz w:val="22"/>
          <w:szCs w:val="22"/>
          <w:lang w:bidi="fr-FR"/>
        </w:rPr>
        <w:drawing>
          <wp:anchor distT="0" distB="0" distL="114300" distR="114300" simplePos="0" relativeHeight="251659264" behindDoc="0" locked="0" layoutInCell="1" allowOverlap="1" wp14:anchorId="77EE5E60" wp14:editId="0EA77B12">
            <wp:simplePos x="0" y="0"/>
            <wp:positionH relativeFrom="column">
              <wp:posOffset>0</wp:posOffset>
            </wp:positionH>
            <wp:positionV relativeFrom="page">
              <wp:posOffset>914400</wp:posOffset>
            </wp:positionV>
            <wp:extent cx="822960" cy="822960"/>
            <wp:effectExtent l="0" t="0" r="0" b="0"/>
            <wp:wrapNone/>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14:sizeRelH relativeFrom="page">
              <wp14:pctWidth>0</wp14:pctWidth>
            </wp14:sizeRelH>
            <wp14:sizeRelV relativeFrom="page">
              <wp14:pctHeight>0</wp14:pctHeight>
            </wp14:sizeRelV>
          </wp:anchor>
        </w:drawing>
      </w:r>
      <w:r w:rsidRPr="00F077E5">
        <w:rPr>
          <w:rFonts w:cstheme="minorHAnsi"/>
          <w:noProof/>
          <w:sz w:val="22"/>
          <w:szCs w:val="22"/>
          <w:lang w:bidi="fr-FR"/>
        </w:rPr>
        <mc:AlternateContent>
          <mc:Choice Requires="wps">
            <w:drawing>
              <wp:anchor distT="0" distB="0" distL="114300" distR="114300" simplePos="0" relativeHeight="251660288" behindDoc="0" locked="0" layoutInCell="1" allowOverlap="1" wp14:anchorId="4A290E1F" wp14:editId="1CD9F4C2">
                <wp:simplePos x="0" y="0"/>
                <wp:positionH relativeFrom="column">
                  <wp:posOffset>977265</wp:posOffset>
                </wp:positionH>
                <wp:positionV relativeFrom="page">
                  <wp:posOffset>998220</wp:posOffset>
                </wp:positionV>
                <wp:extent cx="0" cy="667385"/>
                <wp:effectExtent l="0" t="0" r="12700" b="5715"/>
                <wp:wrapNone/>
                <wp:docPr id="1"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67385"/>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B6A955" id="Straight Connector 1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page" from="76.95pt,78.6pt" to="76.95pt,1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" strokecolor="gray [1629]" strokeweight=".5pt">
                <v:stroke joinstyle="miter"/>
                <o:lock v:ext="edit" shapetype="f"/>
                <w10:wrap anchory="page"/>
              </v:line>
            </w:pict>
          </mc:Fallback>
        </mc:AlternateContent>
      </w:r>
    </w:p>
    <w:p w14:paraId="522F9BE2" w14:textId="77777777" w:rsidR="00AE5FDE" w:rsidRPr="00F077E5" w:rsidRDefault="00AE5FDE" w:rsidP="006A35CF">
      <w:pPr>
        <w:jc w:val="center"/>
        <w:rPr>
          <w:rFonts w:cstheme="minorHAnsi"/>
          <w:b/>
          <w:bCs/>
          <w:noProof/>
          <w:sz w:val="22"/>
          <w:szCs w:val="22"/>
        </w:rPr>
      </w:pPr>
    </w:p>
    <w:p w14:paraId="365A6D79" w14:textId="77777777" w:rsidR="00AE5FDE" w:rsidRPr="00F077E5" w:rsidRDefault="00AE5FDE" w:rsidP="006A35CF">
      <w:pPr>
        <w:jc w:val="center"/>
        <w:rPr>
          <w:rFonts w:cstheme="minorHAnsi"/>
          <w:b/>
          <w:bCs/>
          <w:noProof/>
          <w:sz w:val="22"/>
          <w:szCs w:val="22"/>
        </w:rPr>
      </w:pPr>
    </w:p>
    <w:p w14:paraId="122641DB" w14:textId="77777777" w:rsidR="00AE5FDE" w:rsidRPr="00F077E5" w:rsidRDefault="00AE5FDE" w:rsidP="0019510E">
      <w:pPr>
        <w:rPr>
          <w:rFonts w:cstheme="minorHAnsi"/>
          <w:i/>
          <w:iCs/>
          <w:sz w:val="22"/>
          <w:szCs w:val="22"/>
        </w:rPr>
      </w:pPr>
      <w:bookmarkStart w:id="1" w:name="_Hlk126322597"/>
      <w:bookmarkStart w:id="2" w:name="_Hlk126343251"/>
    </w:p>
    <w:p w14:paraId="30376E86" w14:textId="5098C7FD" w:rsidR="00151A3F" w:rsidRPr="00F077E5" w:rsidRDefault="00151A3F" w:rsidP="5C4A851F">
      <w:pPr>
        <w:jc w:val="center"/>
        <w:rPr>
          <w:i/>
          <w:iCs/>
          <w:sz w:val="22"/>
          <w:szCs w:val="22"/>
        </w:rPr>
      </w:pPr>
      <w:r w:rsidRPr="5C4A851F">
        <w:rPr>
          <w:i/>
          <w:sz w:val="22"/>
          <w:szCs w:val="22"/>
          <w:lang w:bidi="fr-FR"/>
        </w:rPr>
        <w:t>Vous trouverez ici des informations détaillées concernant les conditions et les protocoles du programme Smile Train «</w:t>
      </w:r>
      <w:r w:rsidR="00DB1082">
        <w:rPr>
          <w:i/>
          <w:sz w:val="22"/>
          <w:szCs w:val="22"/>
          <w:lang w:bidi="fr-FR"/>
        </w:rPr>
        <w:t xml:space="preserve"> </w:t>
      </w:r>
      <w:r w:rsidR="00DB1082">
        <w:rPr>
          <w:rFonts w:cstheme="minorHAnsi"/>
          <w:sz w:val="22"/>
          <w:szCs w:val="22"/>
          <w:lang w:bidi="fr-FR"/>
        </w:rPr>
        <w:t>O</w:t>
      </w:r>
      <w:r w:rsidR="00DB1082" w:rsidRPr="00F077E5">
        <w:rPr>
          <w:rFonts w:cstheme="minorHAnsi"/>
          <w:sz w:val="22"/>
          <w:szCs w:val="22"/>
          <w:lang w:bidi="fr-FR"/>
        </w:rPr>
        <w:t>to-rhino-laryngologie</w:t>
      </w:r>
      <w:r w:rsidRPr="5C4A851F">
        <w:rPr>
          <w:i/>
          <w:sz w:val="22"/>
          <w:szCs w:val="22"/>
          <w:lang w:bidi="fr-FR"/>
        </w:rPr>
        <w:t> </w:t>
      </w:r>
      <w:r w:rsidR="00DB1082">
        <w:rPr>
          <w:i/>
          <w:sz w:val="22"/>
          <w:szCs w:val="22"/>
          <w:lang w:bidi="fr-FR"/>
        </w:rPr>
        <w:t>(</w:t>
      </w:r>
      <w:r w:rsidRPr="5C4A851F">
        <w:rPr>
          <w:i/>
          <w:sz w:val="22"/>
          <w:szCs w:val="22"/>
          <w:lang w:bidi="fr-FR"/>
        </w:rPr>
        <w:t>ORL</w:t>
      </w:r>
      <w:r w:rsidR="00DB1082">
        <w:rPr>
          <w:i/>
          <w:sz w:val="22"/>
          <w:szCs w:val="22"/>
          <w:lang w:bidi="fr-FR"/>
        </w:rPr>
        <w:t>)</w:t>
      </w:r>
      <w:r w:rsidRPr="5C4A851F">
        <w:rPr>
          <w:i/>
          <w:sz w:val="22"/>
          <w:szCs w:val="22"/>
          <w:lang w:bidi="fr-FR"/>
        </w:rPr>
        <w:t xml:space="preserve"> et Audiologie », ainsi </w:t>
      </w:r>
      <w:r w:rsidR="003359D9">
        <w:rPr>
          <w:i/>
          <w:sz w:val="22"/>
          <w:szCs w:val="22"/>
          <w:lang w:bidi="fr-FR"/>
        </w:rPr>
        <w:t xml:space="preserve">que </w:t>
      </w:r>
      <w:r w:rsidRPr="5C4A851F">
        <w:rPr>
          <w:i/>
          <w:sz w:val="22"/>
          <w:szCs w:val="22"/>
          <w:lang w:bidi="fr-FR"/>
        </w:rPr>
        <w:t>la demande de financement hors ligne. Les partenaires potentiels doivent lire ces informations avant de faire une demande de financement «</w:t>
      </w:r>
      <w:r w:rsidR="007A3252">
        <w:rPr>
          <w:i/>
          <w:sz w:val="22"/>
          <w:szCs w:val="22"/>
          <w:lang w:bidi="fr-FR"/>
        </w:rPr>
        <w:t xml:space="preserve"> </w:t>
      </w:r>
      <w:r w:rsidRPr="5C4A851F">
        <w:rPr>
          <w:i/>
          <w:sz w:val="22"/>
          <w:szCs w:val="22"/>
          <w:lang w:bidi="fr-FR"/>
        </w:rPr>
        <w:t>ORL et Audiologie</w:t>
      </w:r>
      <w:r w:rsidR="007A3252">
        <w:rPr>
          <w:i/>
          <w:sz w:val="22"/>
          <w:szCs w:val="22"/>
          <w:lang w:bidi="fr-FR"/>
        </w:rPr>
        <w:t xml:space="preserve"> </w:t>
      </w:r>
      <w:r w:rsidRPr="5C4A851F">
        <w:rPr>
          <w:i/>
          <w:sz w:val="22"/>
          <w:szCs w:val="22"/>
          <w:lang w:bidi="fr-FR"/>
        </w:rPr>
        <w:t xml:space="preserve">», et devront se conformer à ces </w:t>
      </w:r>
      <w:r w:rsidR="007A3252">
        <w:rPr>
          <w:i/>
          <w:sz w:val="22"/>
          <w:szCs w:val="22"/>
          <w:lang w:bidi="fr-FR"/>
        </w:rPr>
        <w:t>directive</w:t>
      </w:r>
      <w:r w:rsidRPr="5C4A851F">
        <w:rPr>
          <w:i/>
          <w:sz w:val="22"/>
          <w:szCs w:val="22"/>
          <w:lang w:bidi="fr-FR"/>
        </w:rPr>
        <w:t>s en cas d’attribution.</w:t>
      </w:r>
    </w:p>
    <w:p w14:paraId="5997D934" w14:textId="77777777" w:rsidR="00151A3F" w:rsidRPr="00F077E5" w:rsidRDefault="00151A3F" w:rsidP="0019510E">
      <w:pPr>
        <w:rPr>
          <w:rFonts w:cstheme="minorHAnsi"/>
          <w:sz w:val="22"/>
          <w:szCs w:val="22"/>
        </w:rPr>
      </w:pPr>
    </w:p>
    <w:bookmarkEnd w:id="1"/>
    <w:p w14:paraId="442B99D4" w14:textId="57B93726" w:rsidR="00F077E5" w:rsidRDefault="00381DF8" w:rsidP="0019510E">
      <w:pPr>
        <w:rPr>
          <w:rFonts w:cstheme="minorHAnsi"/>
          <w:b/>
          <w:bCs/>
          <w:color w:val="04247B"/>
        </w:rPr>
      </w:pPr>
      <w:r w:rsidRPr="00F077E5">
        <w:rPr>
          <w:rFonts w:cstheme="minorHAnsi"/>
          <w:b/>
          <w:color w:val="04247B"/>
          <w:lang w:bidi="fr-FR"/>
        </w:rPr>
        <w:t>1. OBJECTIF DU FINANCEMENT SMILE TRAIN « ORL ET AUDIOLOGIE »</w:t>
      </w:r>
    </w:p>
    <w:p w14:paraId="5D062603" w14:textId="77777777" w:rsidR="00F077E5" w:rsidRPr="0019510E" w:rsidRDefault="00F077E5" w:rsidP="0019510E">
      <w:pPr>
        <w:rPr>
          <w:rFonts w:cstheme="minorHAnsi"/>
          <w:b/>
          <w:bCs/>
          <w:color w:val="04247B"/>
          <w:sz w:val="22"/>
          <w:szCs w:val="22"/>
        </w:rPr>
      </w:pPr>
    </w:p>
    <w:p w14:paraId="0122BD25" w14:textId="230D31F1" w:rsidR="00DF6C23" w:rsidRPr="00F077E5" w:rsidRDefault="00427684" w:rsidP="0019510E">
      <w:pPr>
        <w:pStyle w:val="ListParagraph"/>
        <w:numPr>
          <w:ilvl w:val="0"/>
          <w:numId w:val="15"/>
        </w:numPr>
        <w:rPr>
          <w:rFonts w:cstheme="minorHAnsi"/>
          <w:sz w:val="22"/>
          <w:szCs w:val="22"/>
        </w:rPr>
      </w:pPr>
      <w:r w:rsidRPr="00F077E5">
        <w:rPr>
          <w:rFonts w:cstheme="minorHAnsi"/>
          <w:sz w:val="22"/>
          <w:szCs w:val="22"/>
          <w:lang w:bidi="fr-FR"/>
        </w:rPr>
        <w:t xml:space="preserve">Le financement Smile Train « ORL et AUDIOLOGIE » a pour but de favoriser l’accès aux soins pour les patients </w:t>
      </w:r>
      <w:r w:rsidR="001952A9">
        <w:rPr>
          <w:rFonts w:cstheme="minorHAnsi"/>
          <w:sz w:val="22"/>
          <w:szCs w:val="22"/>
          <w:lang w:bidi="fr-FR"/>
        </w:rPr>
        <w:t>avec une</w:t>
      </w:r>
      <w:r w:rsidRPr="00F077E5">
        <w:rPr>
          <w:rFonts w:cstheme="minorHAnsi"/>
          <w:sz w:val="22"/>
          <w:szCs w:val="22"/>
          <w:lang w:bidi="fr-FR"/>
        </w:rPr>
        <w:t xml:space="preserve"> fente labio-palatine, et/ou d’améliorer la qualité des soins ORL et d’audiologie fournis actuellement.</w:t>
      </w:r>
    </w:p>
    <w:p w14:paraId="37B7186A" w14:textId="1BECFB37" w:rsidR="00DF6C23" w:rsidRPr="00F077E5" w:rsidRDefault="00C81FB3" w:rsidP="0019510E">
      <w:pPr>
        <w:pStyle w:val="ListParagraph"/>
        <w:numPr>
          <w:ilvl w:val="0"/>
          <w:numId w:val="15"/>
        </w:numPr>
        <w:rPr>
          <w:rFonts w:cstheme="minorHAnsi"/>
          <w:sz w:val="22"/>
          <w:szCs w:val="22"/>
        </w:rPr>
      </w:pPr>
      <w:r w:rsidRPr="00F077E5">
        <w:rPr>
          <w:rFonts w:cstheme="minorHAnsi"/>
          <w:sz w:val="22"/>
          <w:szCs w:val="22"/>
          <w:lang w:bidi="fr-FR"/>
        </w:rPr>
        <w:t>Le financement « ORL ET AUDIOLOGIE » est destiné à apporter un soutien ponctuel aux équipes chargées du traitement des fentes labio-palatines pour combler les carences et résoudre les problèmes rencontrés</w:t>
      </w:r>
      <w:r w:rsidR="001952A9">
        <w:rPr>
          <w:rFonts w:cstheme="minorHAnsi"/>
          <w:sz w:val="22"/>
          <w:szCs w:val="22"/>
          <w:lang w:bidi="fr-FR"/>
        </w:rPr>
        <w:t xml:space="preserve"> dans la prise en charge actuelle</w:t>
      </w:r>
      <w:r w:rsidRPr="00F077E5">
        <w:rPr>
          <w:rFonts w:cstheme="minorHAnsi"/>
          <w:sz w:val="22"/>
          <w:szCs w:val="22"/>
          <w:lang w:bidi="fr-FR"/>
        </w:rPr>
        <w:t>.</w:t>
      </w:r>
    </w:p>
    <w:p w14:paraId="39E1732F" w14:textId="19EBD61B" w:rsidR="00DF6C23" w:rsidRPr="00F077E5" w:rsidRDefault="00C81FB3" w:rsidP="0019510E">
      <w:pPr>
        <w:pStyle w:val="ListParagraph"/>
        <w:numPr>
          <w:ilvl w:val="0"/>
          <w:numId w:val="15"/>
        </w:numPr>
        <w:rPr>
          <w:rFonts w:cstheme="minorHAnsi"/>
          <w:sz w:val="22"/>
          <w:szCs w:val="22"/>
        </w:rPr>
      </w:pPr>
      <w:r w:rsidRPr="00F077E5">
        <w:rPr>
          <w:rFonts w:cstheme="minorHAnsi"/>
          <w:sz w:val="22"/>
          <w:szCs w:val="22"/>
          <w:lang w:bidi="fr-FR"/>
        </w:rPr>
        <w:t xml:space="preserve">Le financement « ORL ET AUDIOLOGIE » n’est pas destiné à </w:t>
      </w:r>
      <w:r w:rsidR="001952A9">
        <w:rPr>
          <w:rFonts w:cstheme="minorHAnsi"/>
          <w:sz w:val="22"/>
          <w:szCs w:val="22"/>
          <w:lang w:bidi="fr-FR"/>
        </w:rPr>
        <w:t>couvrir</w:t>
      </w:r>
      <w:r w:rsidRPr="00F077E5">
        <w:rPr>
          <w:rFonts w:cstheme="minorHAnsi"/>
          <w:sz w:val="22"/>
          <w:szCs w:val="22"/>
          <w:lang w:bidi="fr-FR"/>
        </w:rPr>
        <w:t xml:space="preserve"> les salaires des praticiens ou du personnel.</w:t>
      </w:r>
    </w:p>
    <w:p w14:paraId="07D47976" w14:textId="0C518534" w:rsidR="00B67F87" w:rsidRPr="00F077E5" w:rsidRDefault="00B67F87" w:rsidP="0019510E">
      <w:pPr>
        <w:pStyle w:val="ListParagraph"/>
        <w:numPr>
          <w:ilvl w:val="0"/>
          <w:numId w:val="15"/>
        </w:numPr>
        <w:rPr>
          <w:rFonts w:cstheme="minorHAnsi"/>
          <w:sz w:val="22"/>
          <w:szCs w:val="22"/>
        </w:rPr>
      </w:pPr>
      <w:r w:rsidRPr="00F077E5">
        <w:rPr>
          <w:rFonts w:cstheme="minorHAnsi"/>
          <w:sz w:val="22"/>
          <w:szCs w:val="22"/>
          <w:lang w:bidi="fr-FR"/>
        </w:rPr>
        <w:t xml:space="preserve">Avant de soumettre leur demande, les </w:t>
      </w:r>
      <w:r w:rsidR="001952A9">
        <w:rPr>
          <w:rFonts w:cstheme="minorHAnsi"/>
          <w:sz w:val="22"/>
          <w:szCs w:val="22"/>
          <w:lang w:bidi="fr-FR"/>
        </w:rPr>
        <w:t>postulants au financement</w:t>
      </w:r>
      <w:r w:rsidRPr="00F077E5">
        <w:rPr>
          <w:rFonts w:cstheme="minorHAnsi"/>
          <w:sz w:val="22"/>
          <w:szCs w:val="22"/>
          <w:lang w:bidi="fr-FR"/>
        </w:rPr>
        <w:t xml:space="preserve"> sont </w:t>
      </w:r>
      <w:r w:rsidR="001952A9">
        <w:rPr>
          <w:rFonts w:cstheme="minorHAnsi"/>
          <w:sz w:val="22"/>
          <w:szCs w:val="22"/>
          <w:lang w:bidi="fr-FR"/>
        </w:rPr>
        <w:t>invit</w:t>
      </w:r>
      <w:r w:rsidRPr="00F077E5">
        <w:rPr>
          <w:rFonts w:cstheme="minorHAnsi"/>
          <w:sz w:val="22"/>
          <w:szCs w:val="22"/>
          <w:lang w:bidi="fr-FR"/>
        </w:rPr>
        <w:t xml:space="preserve">és à </w:t>
      </w:r>
      <w:r w:rsidR="001952A9">
        <w:rPr>
          <w:rFonts w:cstheme="minorHAnsi"/>
          <w:sz w:val="22"/>
          <w:szCs w:val="22"/>
          <w:lang w:bidi="fr-FR"/>
        </w:rPr>
        <w:t>examin</w:t>
      </w:r>
      <w:r w:rsidRPr="00F077E5">
        <w:rPr>
          <w:rFonts w:cstheme="minorHAnsi"/>
          <w:sz w:val="22"/>
          <w:szCs w:val="22"/>
          <w:lang w:bidi="fr-FR"/>
        </w:rPr>
        <w:t xml:space="preserve">er leurs protocoles de traitement </w:t>
      </w:r>
      <w:r w:rsidR="001952A9" w:rsidRPr="00F077E5">
        <w:rPr>
          <w:rFonts w:cstheme="minorHAnsi"/>
          <w:sz w:val="22"/>
          <w:szCs w:val="22"/>
          <w:lang w:bidi="fr-FR"/>
        </w:rPr>
        <w:t xml:space="preserve">actuels </w:t>
      </w:r>
      <w:r w:rsidRPr="00F077E5">
        <w:rPr>
          <w:rFonts w:cstheme="minorHAnsi"/>
          <w:sz w:val="22"/>
          <w:szCs w:val="22"/>
          <w:lang w:bidi="fr-FR"/>
        </w:rPr>
        <w:t xml:space="preserve">afin d’identifier </w:t>
      </w:r>
      <w:r w:rsidR="001952A9">
        <w:rPr>
          <w:rFonts w:cstheme="minorHAnsi"/>
          <w:sz w:val="22"/>
          <w:szCs w:val="22"/>
          <w:lang w:bidi="fr-FR"/>
        </w:rPr>
        <w:t>les ajustements</w:t>
      </w:r>
      <w:r w:rsidRPr="00F077E5">
        <w:rPr>
          <w:rFonts w:cstheme="minorHAnsi"/>
          <w:sz w:val="22"/>
          <w:szCs w:val="22"/>
          <w:lang w:bidi="fr-FR"/>
        </w:rPr>
        <w:t xml:space="preserve"> nécessaire</w:t>
      </w:r>
      <w:r w:rsidR="001952A9">
        <w:rPr>
          <w:rFonts w:cstheme="minorHAnsi"/>
          <w:sz w:val="22"/>
          <w:szCs w:val="22"/>
          <w:lang w:bidi="fr-FR"/>
        </w:rPr>
        <w:t>s</w:t>
      </w:r>
      <w:r w:rsidRPr="00F077E5">
        <w:rPr>
          <w:rFonts w:cstheme="minorHAnsi"/>
          <w:sz w:val="22"/>
          <w:szCs w:val="22"/>
          <w:lang w:bidi="fr-FR"/>
        </w:rPr>
        <w:t xml:space="preserve"> </w:t>
      </w:r>
      <w:r w:rsidR="001952A9">
        <w:rPr>
          <w:rFonts w:cstheme="minorHAnsi"/>
          <w:sz w:val="22"/>
          <w:szCs w:val="22"/>
          <w:lang w:bidi="fr-FR"/>
        </w:rPr>
        <w:t>pour</w:t>
      </w:r>
      <w:r w:rsidRPr="00F077E5">
        <w:rPr>
          <w:rFonts w:cstheme="minorHAnsi"/>
          <w:sz w:val="22"/>
          <w:szCs w:val="22"/>
          <w:lang w:bidi="fr-FR"/>
        </w:rPr>
        <w:t xml:space="preserve"> améliorer l’accès </w:t>
      </w:r>
      <w:r w:rsidR="001952A9">
        <w:rPr>
          <w:rFonts w:cstheme="minorHAnsi"/>
          <w:sz w:val="22"/>
          <w:szCs w:val="22"/>
          <w:lang w:bidi="fr-FR"/>
        </w:rPr>
        <w:t xml:space="preserve">aux soins </w:t>
      </w:r>
      <w:r w:rsidRPr="00F077E5">
        <w:rPr>
          <w:rFonts w:cstheme="minorHAnsi"/>
          <w:sz w:val="22"/>
          <w:szCs w:val="22"/>
          <w:lang w:bidi="fr-FR"/>
        </w:rPr>
        <w:t>et/ou l</w:t>
      </w:r>
      <w:r w:rsidR="001952A9">
        <w:rPr>
          <w:rFonts w:cstheme="minorHAnsi"/>
          <w:sz w:val="22"/>
          <w:szCs w:val="22"/>
          <w:lang w:bidi="fr-FR"/>
        </w:rPr>
        <w:t>eur</w:t>
      </w:r>
      <w:r w:rsidRPr="00F077E5">
        <w:rPr>
          <w:rFonts w:cstheme="minorHAnsi"/>
          <w:sz w:val="22"/>
          <w:szCs w:val="22"/>
          <w:lang w:bidi="fr-FR"/>
        </w:rPr>
        <w:t xml:space="preserve"> qualité.</w:t>
      </w:r>
    </w:p>
    <w:p w14:paraId="1726166E" w14:textId="77777777" w:rsidR="00C81FB3" w:rsidRPr="00F077E5" w:rsidRDefault="00C81FB3" w:rsidP="0019510E">
      <w:pPr>
        <w:rPr>
          <w:rFonts w:cstheme="minorHAnsi"/>
          <w:sz w:val="22"/>
          <w:szCs w:val="22"/>
        </w:rPr>
      </w:pPr>
    </w:p>
    <w:p w14:paraId="5BC441C2" w14:textId="5B8C7399" w:rsidR="00C81FB3" w:rsidRPr="00F077E5" w:rsidRDefault="00C81FB3" w:rsidP="0019510E">
      <w:pPr>
        <w:ind w:firstLine="360"/>
        <w:rPr>
          <w:rFonts w:cstheme="minorHAnsi"/>
          <w:b/>
          <w:bCs/>
          <w:sz w:val="22"/>
          <w:szCs w:val="22"/>
        </w:rPr>
      </w:pPr>
      <w:r w:rsidRPr="00F077E5">
        <w:rPr>
          <w:rFonts w:cstheme="minorHAnsi"/>
          <w:b/>
          <w:sz w:val="22"/>
          <w:szCs w:val="22"/>
          <w:lang w:bidi="fr-FR"/>
        </w:rPr>
        <w:t>Mise en place d’un tube de ventilation associée à la réparation de</w:t>
      </w:r>
      <w:r w:rsidR="00EA1A7E">
        <w:rPr>
          <w:rFonts w:cstheme="minorHAnsi"/>
          <w:b/>
          <w:sz w:val="22"/>
          <w:szCs w:val="22"/>
          <w:lang w:bidi="fr-FR"/>
        </w:rPr>
        <w:t>s</w:t>
      </w:r>
      <w:r w:rsidRPr="00F077E5">
        <w:rPr>
          <w:rFonts w:cstheme="minorHAnsi"/>
          <w:b/>
          <w:sz w:val="22"/>
          <w:szCs w:val="22"/>
          <w:lang w:bidi="fr-FR"/>
        </w:rPr>
        <w:t xml:space="preserve"> fentes labi</w:t>
      </w:r>
      <w:r w:rsidR="00EA1A7E">
        <w:rPr>
          <w:rFonts w:cstheme="minorHAnsi"/>
          <w:b/>
          <w:sz w:val="22"/>
          <w:szCs w:val="22"/>
          <w:lang w:bidi="fr-FR"/>
        </w:rPr>
        <w:t>o-</w:t>
      </w:r>
      <w:r w:rsidRPr="00F077E5">
        <w:rPr>
          <w:rFonts w:cstheme="minorHAnsi"/>
          <w:b/>
          <w:sz w:val="22"/>
          <w:szCs w:val="22"/>
          <w:lang w:bidi="fr-FR"/>
        </w:rPr>
        <w:t>palatines</w:t>
      </w:r>
    </w:p>
    <w:p w14:paraId="270DBB9F" w14:textId="2FF7E612" w:rsidR="00C81FB3" w:rsidRPr="00F077E5" w:rsidRDefault="00C81FB3" w:rsidP="0019510E">
      <w:pPr>
        <w:ind w:left="360"/>
        <w:rPr>
          <w:rFonts w:cstheme="minorHAnsi"/>
          <w:sz w:val="22"/>
          <w:szCs w:val="22"/>
        </w:rPr>
      </w:pPr>
      <w:r w:rsidRPr="00F077E5">
        <w:rPr>
          <w:rFonts w:cstheme="minorHAnsi"/>
          <w:sz w:val="22"/>
          <w:szCs w:val="22"/>
          <w:lang w:bidi="fr-FR"/>
        </w:rPr>
        <w:t xml:space="preserve">Le financement Smile Train est destiné à la dispense de soins essentiels aux patients, mais vise aussi à réduire le fardeau des traitements pour les patients et leurs familles. Dans le domaine de l’ORL et de l’audiologie, le fait d’associer la mise en place d’un tube de ventilation et la réparation d’une fente labiale ou palatine permet de réduire considérablement la pénibilité du traitement pour le patient et sa famille. Par ailleurs, des recherches récentes ont démontré l’amélioration des résultats cliniques chez les patients qui bénéficient de l’association d’un tube de ventilation à une réparation de la fente palatine. Smile Train encourage donc tous les partenaires à faciliter autant que possible l’association de la mise en place du tube de ventilation avec la chirurgie de réparation des lèvres et du palais. Cette méthode permettra de réduire les coûts pour le patient et sa famille, de diminuer les risques liés aux multiples anesthésies, mais aussi d’alléger la charge des soins qui pèse sur les parents et </w:t>
      </w:r>
      <w:r w:rsidR="00AF61D6">
        <w:rPr>
          <w:rFonts w:cstheme="minorHAnsi"/>
          <w:sz w:val="22"/>
          <w:szCs w:val="22"/>
          <w:lang w:bidi="fr-FR"/>
        </w:rPr>
        <w:t>autres personnes à charge du patient</w:t>
      </w:r>
      <w:r w:rsidRPr="00F077E5">
        <w:rPr>
          <w:rFonts w:cstheme="minorHAnsi"/>
          <w:sz w:val="22"/>
          <w:szCs w:val="22"/>
          <w:lang w:bidi="fr-FR"/>
        </w:rPr>
        <w:t>. Le cas échéant, le financement de Smile Train peut être envisagé pour la mise en place d’un tube de ventilation en tant que procédure indépendante.</w:t>
      </w:r>
    </w:p>
    <w:p w14:paraId="6B3BA79A" w14:textId="77777777" w:rsidR="00EE1A77" w:rsidRPr="00F077E5" w:rsidRDefault="00EE1A77" w:rsidP="0019510E">
      <w:pPr>
        <w:rPr>
          <w:rFonts w:cstheme="minorHAnsi"/>
          <w:sz w:val="22"/>
          <w:szCs w:val="22"/>
        </w:rPr>
      </w:pPr>
    </w:p>
    <w:p w14:paraId="765995EC" w14:textId="7329F633" w:rsidR="00EE1A77" w:rsidRPr="00F077E5" w:rsidRDefault="00C81FB3" w:rsidP="0019510E">
      <w:pPr>
        <w:rPr>
          <w:rFonts w:cstheme="minorHAnsi"/>
          <w:b/>
          <w:bCs/>
          <w:color w:val="04247B"/>
        </w:rPr>
      </w:pPr>
      <w:r w:rsidRPr="00F077E5">
        <w:rPr>
          <w:rFonts w:cstheme="minorHAnsi"/>
          <w:b/>
          <w:color w:val="04247B"/>
          <w:lang w:bidi="fr-FR"/>
        </w:rPr>
        <w:t>2. DEMANDE DE FINANCEMENT ET BUDGET</w:t>
      </w:r>
    </w:p>
    <w:p w14:paraId="56ECA599" w14:textId="77777777" w:rsidR="00F077E5" w:rsidRPr="00F077E5" w:rsidRDefault="00F077E5" w:rsidP="0019510E">
      <w:pPr>
        <w:rPr>
          <w:rFonts w:cstheme="minorHAnsi"/>
          <w:b/>
          <w:bCs/>
          <w:sz w:val="22"/>
          <w:szCs w:val="22"/>
        </w:rPr>
      </w:pPr>
    </w:p>
    <w:p w14:paraId="31C775EC" w14:textId="4F2F06A1" w:rsidR="00BB0E97" w:rsidRPr="00F077E5" w:rsidRDefault="00BB0E97" w:rsidP="0019510E">
      <w:pPr>
        <w:rPr>
          <w:rFonts w:cstheme="minorHAnsi"/>
          <w:sz w:val="22"/>
          <w:szCs w:val="22"/>
        </w:rPr>
      </w:pPr>
      <w:r w:rsidRPr="00F077E5">
        <w:rPr>
          <w:rFonts w:cstheme="minorHAnsi"/>
          <w:sz w:val="22"/>
          <w:szCs w:val="22"/>
          <w:lang w:bidi="fr-FR"/>
        </w:rPr>
        <w:t>Une demande de financement Smile Train « ORL et</w:t>
      </w:r>
      <w:r w:rsidR="00AF61D6">
        <w:rPr>
          <w:rFonts w:cstheme="minorHAnsi"/>
          <w:sz w:val="22"/>
          <w:szCs w:val="22"/>
          <w:lang w:bidi="fr-FR"/>
        </w:rPr>
        <w:t xml:space="preserve"> </w:t>
      </w:r>
      <w:r w:rsidRPr="00F077E5">
        <w:rPr>
          <w:rFonts w:cstheme="minorHAnsi"/>
          <w:sz w:val="22"/>
          <w:szCs w:val="22"/>
          <w:lang w:bidi="fr-FR"/>
        </w:rPr>
        <w:t>Audiologie » complète comprend :</w:t>
      </w:r>
    </w:p>
    <w:p w14:paraId="3FDAA9CB" w14:textId="13356E21" w:rsidR="00D159F6" w:rsidRPr="00F077E5" w:rsidRDefault="00C81FB3" w:rsidP="0019510E">
      <w:pPr>
        <w:pStyle w:val="ListParagraph"/>
        <w:numPr>
          <w:ilvl w:val="0"/>
          <w:numId w:val="16"/>
        </w:numPr>
        <w:rPr>
          <w:rFonts w:cstheme="minorHAnsi"/>
          <w:sz w:val="22"/>
          <w:szCs w:val="22"/>
        </w:rPr>
      </w:pPr>
      <w:r w:rsidRPr="00F077E5">
        <w:rPr>
          <w:rFonts w:cstheme="minorHAnsi"/>
          <w:sz w:val="22"/>
          <w:szCs w:val="22"/>
          <w:lang w:bidi="fr-FR"/>
        </w:rPr>
        <w:t>Demande de financement « ORL et Audiologie » (ci-dessous)</w:t>
      </w:r>
    </w:p>
    <w:p w14:paraId="09097F95" w14:textId="280C02E2" w:rsidR="00EB5279" w:rsidRPr="00F077E5" w:rsidRDefault="00BB0E97" w:rsidP="0019510E">
      <w:pPr>
        <w:pStyle w:val="ListParagraph"/>
        <w:numPr>
          <w:ilvl w:val="0"/>
          <w:numId w:val="16"/>
        </w:numPr>
        <w:rPr>
          <w:rFonts w:cstheme="minorHAnsi"/>
          <w:sz w:val="22"/>
          <w:szCs w:val="22"/>
        </w:rPr>
      </w:pPr>
      <w:r w:rsidRPr="00F077E5">
        <w:rPr>
          <w:rFonts w:cstheme="minorHAnsi"/>
          <w:sz w:val="22"/>
          <w:szCs w:val="22"/>
          <w:lang w:bidi="fr-FR"/>
        </w:rPr>
        <w:t>Modèle de budget de financement Smile Train « ORL et Audiologie »</w:t>
      </w:r>
    </w:p>
    <w:p w14:paraId="41AF8337" w14:textId="77777777" w:rsidR="00EB5279" w:rsidRPr="00F077E5" w:rsidRDefault="00EB5279" w:rsidP="0019510E">
      <w:pPr>
        <w:rPr>
          <w:rFonts w:cstheme="minorHAnsi"/>
          <w:sz w:val="22"/>
          <w:szCs w:val="22"/>
        </w:rPr>
      </w:pPr>
    </w:p>
    <w:p w14:paraId="259A07BF" w14:textId="3A575B9B" w:rsidR="008D58DE" w:rsidRPr="00F077E5" w:rsidRDefault="00C83A24" w:rsidP="0019510E">
      <w:pPr>
        <w:rPr>
          <w:rFonts w:cstheme="minorHAnsi"/>
          <w:b/>
          <w:bCs/>
          <w:sz w:val="22"/>
          <w:szCs w:val="22"/>
        </w:rPr>
      </w:pPr>
      <w:r w:rsidRPr="00F077E5">
        <w:rPr>
          <w:rFonts w:cstheme="minorHAnsi"/>
          <w:b/>
          <w:sz w:val="22"/>
          <w:szCs w:val="22"/>
          <w:lang w:bidi="fr-FR"/>
        </w:rPr>
        <w:t>Comment le financement Smile Train « ORL et Audiologie » peut-il être utilisé ?</w:t>
      </w:r>
    </w:p>
    <w:p w14:paraId="51375CED" w14:textId="53B4B07A" w:rsidR="005341F4" w:rsidRPr="00F077E5" w:rsidRDefault="005341F4" w:rsidP="0019510E">
      <w:pPr>
        <w:pStyle w:val="ListParagraph"/>
        <w:numPr>
          <w:ilvl w:val="0"/>
          <w:numId w:val="18"/>
        </w:numPr>
        <w:rPr>
          <w:rFonts w:cstheme="minorHAnsi"/>
          <w:sz w:val="22"/>
          <w:szCs w:val="22"/>
        </w:rPr>
      </w:pPr>
      <w:r w:rsidRPr="00F077E5">
        <w:rPr>
          <w:rFonts w:cstheme="minorHAnsi"/>
          <w:sz w:val="22"/>
          <w:szCs w:val="22"/>
          <w:lang w:bidi="fr-FR"/>
        </w:rPr>
        <w:lastRenderedPageBreak/>
        <w:t xml:space="preserve">Le financement Smile Train « ORL et Audiologie » est destiné aux services suivants : Évaluation ORL, évaluation et test de l’audition, procédures de mise en place de tubes de tympanotomie (coordination avec la réparation des lèvres et du palais fortement recommandée) et visites de suivi associées. </w:t>
      </w:r>
    </w:p>
    <w:p w14:paraId="1A717FA2" w14:textId="1DB8B58B" w:rsidR="00D306EA" w:rsidRPr="00F077E5" w:rsidRDefault="00D306EA" w:rsidP="0019510E">
      <w:pPr>
        <w:pStyle w:val="ListParagraph"/>
        <w:numPr>
          <w:ilvl w:val="0"/>
          <w:numId w:val="18"/>
        </w:numPr>
        <w:rPr>
          <w:rFonts w:cstheme="minorHAnsi"/>
          <w:sz w:val="22"/>
          <w:szCs w:val="22"/>
        </w:rPr>
      </w:pPr>
      <w:r w:rsidRPr="00F077E5">
        <w:rPr>
          <w:rFonts w:cstheme="minorHAnsi"/>
          <w:sz w:val="22"/>
          <w:szCs w:val="22"/>
          <w:lang w:bidi="fr-FR"/>
        </w:rPr>
        <w:t>Les coûts chirurgicaux directs (par exemple, coûts du bloc opératoire, anesthésie), ne doivent pas être intégrés dans le budget « ORL et Audiologie », notamment dans le cas de pose de tube de chirurgie de ventilation associée à la réparation d’une fente labiale/palatine. Ces coûts doivent être financés par le contrat chirurgical Smile Train du partenaire sachant que le financement « ORL et Audiologie » est réservé aux coûts spécifiques à l’oto-rhino-laryngologie, tels que les honoraires du chirurgien ORL et les consommables liés à la chirurgie de pose du tube de tympanotomie.</w:t>
      </w:r>
    </w:p>
    <w:p w14:paraId="03EEB88D" w14:textId="0A87AED6" w:rsidR="00213863" w:rsidRPr="00F077E5" w:rsidRDefault="00E33CC7" w:rsidP="0019510E">
      <w:pPr>
        <w:pStyle w:val="ListParagraph"/>
        <w:numPr>
          <w:ilvl w:val="0"/>
          <w:numId w:val="18"/>
        </w:numPr>
        <w:rPr>
          <w:rFonts w:cstheme="minorHAnsi"/>
          <w:sz w:val="22"/>
          <w:szCs w:val="22"/>
        </w:rPr>
      </w:pPr>
      <w:r w:rsidRPr="00F077E5">
        <w:rPr>
          <w:rFonts w:cstheme="minorHAnsi"/>
          <w:sz w:val="22"/>
          <w:szCs w:val="22"/>
          <w:lang w:bidi="fr-FR"/>
        </w:rPr>
        <w:t>À l’heure actuelle, le financement Smile Train n’est pas accordé pour</w:t>
      </w:r>
      <w:r w:rsidR="00AF61D6">
        <w:rPr>
          <w:rFonts w:cstheme="minorHAnsi"/>
          <w:sz w:val="22"/>
          <w:szCs w:val="22"/>
          <w:lang w:bidi="fr-FR"/>
        </w:rPr>
        <w:t xml:space="preserve"> couvrir</w:t>
      </w:r>
      <w:r w:rsidRPr="00F077E5">
        <w:rPr>
          <w:rFonts w:cstheme="minorHAnsi"/>
          <w:sz w:val="22"/>
          <w:szCs w:val="22"/>
          <w:lang w:bidi="fr-FR"/>
        </w:rPr>
        <w:t xml:space="preserve"> les coûts liés aux prothèses auditives, à l’amplification ou aux implants cochléaires.</w:t>
      </w:r>
    </w:p>
    <w:p w14:paraId="4C3F59DD" w14:textId="341C5300" w:rsidR="00EE1A77" w:rsidRPr="00F077E5" w:rsidRDefault="00F4769C" w:rsidP="0019510E">
      <w:pPr>
        <w:pStyle w:val="ListParagraph"/>
        <w:numPr>
          <w:ilvl w:val="0"/>
          <w:numId w:val="18"/>
        </w:numPr>
        <w:rPr>
          <w:rFonts w:cstheme="minorHAnsi"/>
          <w:sz w:val="22"/>
          <w:szCs w:val="22"/>
        </w:rPr>
      </w:pPr>
      <w:r w:rsidRPr="00F077E5">
        <w:rPr>
          <w:rFonts w:cstheme="minorHAnsi"/>
          <w:sz w:val="22"/>
          <w:szCs w:val="22"/>
          <w:lang w:bidi="fr-FR"/>
        </w:rPr>
        <w:t>Le financement ne doit pas être employé pour régler les salaires des praticiens, les équipements ou d’autres coûts liés à l’entretien du centre.</w:t>
      </w:r>
    </w:p>
    <w:p w14:paraId="00B6B100" w14:textId="77777777" w:rsidR="00AE5FDE" w:rsidRPr="00F077E5" w:rsidRDefault="00AE5FDE" w:rsidP="0019510E">
      <w:pPr>
        <w:rPr>
          <w:rFonts w:cstheme="minorHAnsi"/>
          <w:sz w:val="22"/>
          <w:szCs w:val="22"/>
        </w:rPr>
      </w:pPr>
    </w:p>
    <w:p w14:paraId="45884B3F" w14:textId="193A000C" w:rsidR="002F70D4" w:rsidRDefault="00A07CBF" w:rsidP="0019510E">
      <w:pPr>
        <w:rPr>
          <w:rFonts w:cstheme="minorHAnsi"/>
          <w:b/>
          <w:bCs/>
          <w:color w:val="04247B"/>
        </w:rPr>
      </w:pPr>
      <w:r w:rsidRPr="00F077E5">
        <w:rPr>
          <w:rFonts w:cstheme="minorHAnsi"/>
          <w:b/>
          <w:color w:val="04247B"/>
          <w:lang w:bidi="fr-FR"/>
        </w:rPr>
        <w:t>3. EXIGENCES ENVERS LES PARTENAIRES « ORL ET AUDIOLOGIE »</w:t>
      </w:r>
    </w:p>
    <w:p w14:paraId="56AF5FA1" w14:textId="77777777" w:rsidR="00F077E5" w:rsidRPr="0019510E" w:rsidRDefault="00F077E5" w:rsidP="0019510E">
      <w:pPr>
        <w:rPr>
          <w:rFonts w:cstheme="minorHAnsi"/>
          <w:b/>
          <w:bCs/>
          <w:color w:val="04247B"/>
          <w:sz w:val="22"/>
          <w:szCs w:val="22"/>
        </w:rPr>
      </w:pPr>
    </w:p>
    <w:p w14:paraId="0F04D733" w14:textId="3578C392" w:rsidR="00C22707" w:rsidRPr="00F077E5" w:rsidRDefault="00A07CBF" w:rsidP="0019510E">
      <w:pPr>
        <w:rPr>
          <w:rFonts w:cstheme="minorHAnsi"/>
          <w:b/>
          <w:bCs/>
          <w:sz w:val="22"/>
          <w:szCs w:val="22"/>
        </w:rPr>
      </w:pPr>
      <w:r w:rsidRPr="00F077E5">
        <w:rPr>
          <w:rFonts w:cstheme="minorHAnsi"/>
          <w:b/>
          <w:sz w:val="22"/>
          <w:szCs w:val="22"/>
          <w:lang w:bidi="fr-FR"/>
        </w:rPr>
        <w:t>3.1 Conditions Générales</w:t>
      </w:r>
    </w:p>
    <w:p w14:paraId="78A1F8C8" w14:textId="3A0EC508" w:rsidR="006958A3" w:rsidRPr="00F077E5" w:rsidRDefault="009C59BA" w:rsidP="0019510E">
      <w:pPr>
        <w:rPr>
          <w:rFonts w:cstheme="minorHAnsi"/>
          <w:sz w:val="22"/>
          <w:szCs w:val="22"/>
        </w:rPr>
      </w:pPr>
      <w:r w:rsidRPr="00F077E5">
        <w:rPr>
          <w:rFonts w:cstheme="minorHAnsi"/>
          <w:sz w:val="22"/>
          <w:szCs w:val="22"/>
          <w:lang w:bidi="fr-FR"/>
        </w:rPr>
        <w:t>Le partenaire bénéficiant du financement « ORL et Audiologie » doit :</w:t>
      </w:r>
    </w:p>
    <w:p w14:paraId="0724633C" w14:textId="075C6535" w:rsidR="00EB5279" w:rsidRPr="00F077E5" w:rsidRDefault="009355E5" w:rsidP="0019510E">
      <w:pPr>
        <w:pStyle w:val="ListParagraph"/>
        <w:numPr>
          <w:ilvl w:val="0"/>
          <w:numId w:val="17"/>
        </w:numPr>
        <w:rPr>
          <w:rFonts w:cstheme="minorHAnsi"/>
          <w:sz w:val="22"/>
          <w:szCs w:val="22"/>
        </w:rPr>
      </w:pPr>
      <w:r w:rsidRPr="00F077E5">
        <w:rPr>
          <w:rFonts w:cstheme="minorHAnsi"/>
          <w:sz w:val="22"/>
          <w:szCs w:val="22"/>
          <w:lang w:bidi="fr-FR"/>
        </w:rPr>
        <w:t>Employer les fonds uniquement pour le matériel et/ou les activités stipulés dans la demande de financement et le budget</w:t>
      </w:r>
    </w:p>
    <w:p w14:paraId="68E8053C" w14:textId="6B2EAD81" w:rsidR="00AA025A" w:rsidRPr="00F077E5" w:rsidRDefault="00AA025A" w:rsidP="0019510E">
      <w:pPr>
        <w:pStyle w:val="ListParagraph"/>
        <w:numPr>
          <w:ilvl w:val="0"/>
          <w:numId w:val="17"/>
        </w:numPr>
        <w:rPr>
          <w:rFonts w:cstheme="minorHAnsi"/>
          <w:sz w:val="22"/>
          <w:szCs w:val="22"/>
        </w:rPr>
      </w:pPr>
      <w:r w:rsidRPr="00F077E5">
        <w:rPr>
          <w:rFonts w:cstheme="minorHAnsi"/>
          <w:sz w:val="22"/>
          <w:szCs w:val="22"/>
          <w:lang w:bidi="fr-FR"/>
        </w:rPr>
        <w:t xml:space="preserve">Dispenser aux patients les soins financés par Smile Train uniquement dans les centres de traitement agréés </w:t>
      </w:r>
    </w:p>
    <w:p w14:paraId="6E0FC127" w14:textId="77777777" w:rsidR="00EB5279" w:rsidRPr="00F077E5" w:rsidRDefault="009355E5" w:rsidP="0019510E">
      <w:pPr>
        <w:pStyle w:val="ListParagraph"/>
        <w:numPr>
          <w:ilvl w:val="0"/>
          <w:numId w:val="17"/>
        </w:numPr>
        <w:rPr>
          <w:rFonts w:cstheme="minorHAnsi"/>
          <w:sz w:val="22"/>
          <w:szCs w:val="22"/>
        </w:rPr>
      </w:pPr>
      <w:r w:rsidRPr="00F077E5">
        <w:rPr>
          <w:rFonts w:cstheme="minorHAnsi"/>
          <w:sz w:val="22"/>
          <w:szCs w:val="22"/>
          <w:lang w:bidi="fr-FR"/>
        </w:rPr>
        <w:t>Conserver les documents financiers relatifs au financement à des fins de vérification</w:t>
      </w:r>
    </w:p>
    <w:p w14:paraId="1E9E3A8E" w14:textId="34E577E0" w:rsidR="00EB5279" w:rsidRPr="00F077E5" w:rsidRDefault="001D3770" w:rsidP="0019510E">
      <w:pPr>
        <w:pStyle w:val="ListParagraph"/>
        <w:numPr>
          <w:ilvl w:val="0"/>
          <w:numId w:val="17"/>
        </w:numPr>
        <w:rPr>
          <w:rFonts w:cstheme="minorHAnsi"/>
          <w:sz w:val="22"/>
          <w:szCs w:val="22"/>
        </w:rPr>
      </w:pPr>
      <w:r>
        <w:rPr>
          <w:rFonts w:cstheme="minorHAnsi"/>
          <w:sz w:val="22"/>
          <w:szCs w:val="22"/>
          <w:lang w:bidi="fr-FR"/>
        </w:rPr>
        <w:t>Reporter</w:t>
      </w:r>
      <w:r w:rsidR="009355E5" w:rsidRPr="00F077E5">
        <w:rPr>
          <w:rFonts w:cstheme="minorHAnsi"/>
          <w:sz w:val="22"/>
          <w:szCs w:val="22"/>
          <w:lang w:bidi="fr-FR"/>
        </w:rPr>
        <w:t xml:space="preserve"> </w:t>
      </w:r>
      <w:r>
        <w:rPr>
          <w:rFonts w:cstheme="minorHAnsi"/>
          <w:sz w:val="22"/>
          <w:szCs w:val="22"/>
          <w:lang w:bidi="fr-FR"/>
        </w:rPr>
        <w:t>les</w:t>
      </w:r>
      <w:r w:rsidR="009355E5" w:rsidRPr="00F077E5">
        <w:rPr>
          <w:rFonts w:cstheme="minorHAnsi"/>
          <w:sz w:val="22"/>
          <w:szCs w:val="22"/>
          <w:lang w:bidi="fr-FR"/>
        </w:rPr>
        <w:t xml:space="preserve"> données </w:t>
      </w:r>
      <w:r>
        <w:rPr>
          <w:rFonts w:cstheme="minorHAnsi"/>
          <w:sz w:val="22"/>
          <w:szCs w:val="22"/>
          <w:lang w:bidi="fr-FR"/>
        </w:rPr>
        <w:t xml:space="preserve">requises </w:t>
      </w:r>
      <w:r w:rsidR="009355E5" w:rsidRPr="00F077E5">
        <w:rPr>
          <w:rFonts w:cstheme="minorHAnsi"/>
          <w:sz w:val="22"/>
          <w:szCs w:val="22"/>
          <w:lang w:bidi="fr-FR"/>
        </w:rPr>
        <w:t>pour tous les patients bénéficiant du financement « ORL et Audiologie »</w:t>
      </w:r>
      <w:r w:rsidRPr="001D3770">
        <w:rPr>
          <w:rFonts w:cstheme="minorHAnsi"/>
          <w:sz w:val="22"/>
          <w:szCs w:val="22"/>
          <w:lang w:bidi="fr-FR"/>
        </w:rPr>
        <w:t xml:space="preserve"> </w:t>
      </w:r>
      <w:r>
        <w:rPr>
          <w:rFonts w:cstheme="minorHAnsi"/>
          <w:sz w:val="22"/>
          <w:szCs w:val="22"/>
          <w:lang w:bidi="fr-FR"/>
        </w:rPr>
        <w:t xml:space="preserve">dans </w:t>
      </w:r>
      <w:r w:rsidRPr="00F077E5">
        <w:rPr>
          <w:rFonts w:cstheme="minorHAnsi"/>
          <w:sz w:val="22"/>
          <w:szCs w:val="22"/>
          <w:lang w:bidi="fr-FR"/>
        </w:rPr>
        <w:t>Smile Train Express (STX)</w:t>
      </w:r>
    </w:p>
    <w:p w14:paraId="4B4F7F3D" w14:textId="77777777" w:rsidR="00EB5279" w:rsidRPr="00F077E5" w:rsidRDefault="009355E5" w:rsidP="0019510E">
      <w:pPr>
        <w:pStyle w:val="ListParagraph"/>
        <w:numPr>
          <w:ilvl w:val="0"/>
          <w:numId w:val="17"/>
        </w:numPr>
        <w:rPr>
          <w:rFonts w:cstheme="minorHAnsi"/>
          <w:sz w:val="22"/>
          <w:szCs w:val="22"/>
        </w:rPr>
      </w:pPr>
      <w:r w:rsidRPr="00F077E5">
        <w:rPr>
          <w:rFonts w:cstheme="minorHAnsi"/>
          <w:sz w:val="22"/>
          <w:szCs w:val="22"/>
          <w:lang w:bidi="fr-FR"/>
        </w:rPr>
        <w:t>Recueillir les témoignages de patients illustrant l’impact du financement</w:t>
      </w:r>
    </w:p>
    <w:p w14:paraId="2E211A99" w14:textId="77777777" w:rsidR="00EB5279" w:rsidRPr="00F077E5" w:rsidRDefault="009355E5" w:rsidP="0019510E">
      <w:pPr>
        <w:pStyle w:val="ListParagraph"/>
        <w:numPr>
          <w:ilvl w:val="0"/>
          <w:numId w:val="17"/>
        </w:numPr>
        <w:rPr>
          <w:rFonts w:cstheme="minorHAnsi"/>
          <w:sz w:val="22"/>
          <w:szCs w:val="22"/>
        </w:rPr>
      </w:pPr>
      <w:r w:rsidRPr="00F077E5">
        <w:rPr>
          <w:rFonts w:cstheme="minorHAnsi"/>
          <w:sz w:val="22"/>
          <w:szCs w:val="22"/>
          <w:lang w:bidi="fr-FR"/>
        </w:rPr>
        <w:t>Soumettre un rapport de financement Smile Train à la fin de la période de financement</w:t>
      </w:r>
    </w:p>
    <w:p w14:paraId="299E888F" w14:textId="62A35BE5" w:rsidR="00EB5279" w:rsidRPr="00F077E5" w:rsidRDefault="009355E5" w:rsidP="0019510E">
      <w:pPr>
        <w:pStyle w:val="ListParagraph"/>
        <w:numPr>
          <w:ilvl w:val="0"/>
          <w:numId w:val="17"/>
        </w:numPr>
        <w:rPr>
          <w:rFonts w:cstheme="minorHAnsi"/>
          <w:sz w:val="22"/>
          <w:szCs w:val="22"/>
        </w:rPr>
      </w:pPr>
      <w:r w:rsidRPr="00F077E5">
        <w:rPr>
          <w:rFonts w:cstheme="minorHAnsi"/>
          <w:sz w:val="22"/>
          <w:szCs w:val="22"/>
          <w:lang w:bidi="fr-FR"/>
        </w:rPr>
        <w:t>Être disponible pour les visites sur site du personnel et des conseillers Smile Train</w:t>
      </w:r>
    </w:p>
    <w:p w14:paraId="352BF5C2" w14:textId="6D33EE5B" w:rsidR="009C59BA" w:rsidRPr="00F077E5" w:rsidRDefault="009355E5" w:rsidP="0019510E">
      <w:pPr>
        <w:pStyle w:val="ListParagraph"/>
        <w:numPr>
          <w:ilvl w:val="0"/>
          <w:numId w:val="17"/>
        </w:numPr>
        <w:rPr>
          <w:rFonts w:cstheme="minorHAnsi"/>
          <w:sz w:val="22"/>
          <w:szCs w:val="22"/>
        </w:rPr>
      </w:pPr>
      <w:r w:rsidRPr="00F077E5">
        <w:rPr>
          <w:rFonts w:cstheme="minorHAnsi"/>
          <w:sz w:val="22"/>
          <w:szCs w:val="22"/>
          <w:lang w:bidi="fr-FR"/>
        </w:rPr>
        <w:t xml:space="preserve">Être réactif pour répondre aux courriels, enquêtes et demandes de renseignements concernant l’offre de soins </w:t>
      </w:r>
      <w:r w:rsidR="001D3770">
        <w:rPr>
          <w:rFonts w:cstheme="minorHAnsi"/>
          <w:sz w:val="22"/>
          <w:szCs w:val="22"/>
          <w:lang w:bidi="fr-FR"/>
        </w:rPr>
        <w:t>ORL</w:t>
      </w:r>
      <w:r w:rsidRPr="00F077E5">
        <w:rPr>
          <w:rFonts w:cstheme="minorHAnsi"/>
          <w:sz w:val="22"/>
          <w:szCs w:val="22"/>
          <w:lang w:bidi="fr-FR"/>
        </w:rPr>
        <w:t xml:space="preserve"> et </w:t>
      </w:r>
      <w:r w:rsidR="001D3770">
        <w:rPr>
          <w:rFonts w:cstheme="minorHAnsi"/>
          <w:sz w:val="22"/>
          <w:szCs w:val="22"/>
          <w:lang w:bidi="fr-FR"/>
        </w:rPr>
        <w:t>d’</w:t>
      </w:r>
      <w:r w:rsidRPr="00F077E5">
        <w:rPr>
          <w:rFonts w:cstheme="minorHAnsi"/>
          <w:sz w:val="22"/>
          <w:szCs w:val="22"/>
          <w:lang w:bidi="fr-FR"/>
        </w:rPr>
        <w:t>audiologie</w:t>
      </w:r>
      <w:r w:rsidR="001D3770">
        <w:rPr>
          <w:rFonts w:cstheme="minorHAnsi"/>
          <w:sz w:val="22"/>
          <w:szCs w:val="22"/>
          <w:lang w:bidi="fr-FR"/>
        </w:rPr>
        <w:t xml:space="preserve"> </w:t>
      </w:r>
    </w:p>
    <w:p w14:paraId="3B911AFF" w14:textId="77777777" w:rsidR="00EB5279" w:rsidRPr="00F077E5" w:rsidRDefault="00EB5279" w:rsidP="0019510E">
      <w:pPr>
        <w:rPr>
          <w:rFonts w:cstheme="minorHAnsi"/>
          <w:sz w:val="22"/>
          <w:szCs w:val="22"/>
        </w:rPr>
      </w:pPr>
    </w:p>
    <w:p w14:paraId="0BF64B78" w14:textId="3F895267" w:rsidR="00952761" w:rsidRPr="00F077E5" w:rsidRDefault="00A07CBF" w:rsidP="0019510E">
      <w:pPr>
        <w:rPr>
          <w:rFonts w:cstheme="minorHAnsi"/>
          <w:b/>
          <w:bCs/>
          <w:sz w:val="22"/>
          <w:szCs w:val="22"/>
        </w:rPr>
      </w:pPr>
      <w:r w:rsidRPr="00F077E5">
        <w:rPr>
          <w:rFonts w:cstheme="minorHAnsi"/>
          <w:b/>
          <w:sz w:val="22"/>
          <w:szCs w:val="22"/>
          <w:lang w:bidi="fr-FR"/>
        </w:rPr>
        <w:t>3.2 Exigences de Smile Train Express (STX) en matière d’établissement de rapports</w:t>
      </w:r>
    </w:p>
    <w:p w14:paraId="7231654D" w14:textId="759C9A61" w:rsidR="004703F6" w:rsidRPr="00F077E5" w:rsidRDefault="004703F6" w:rsidP="0019510E">
      <w:pPr>
        <w:rPr>
          <w:rFonts w:cstheme="minorHAnsi"/>
          <w:sz w:val="22"/>
          <w:szCs w:val="22"/>
        </w:rPr>
      </w:pPr>
      <w:r w:rsidRPr="00F077E5">
        <w:rPr>
          <w:rFonts w:cstheme="minorHAnsi"/>
          <w:sz w:val="22"/>
          <w:szCs w:val="22"/>
          <w:lang w:bidi="fr-FR"/>
        </w:rPr>
        <w:t xml:space="preserve">Les partenaires qui bénéficient d’un financement « ORL et Audiologie » sont tenus de transmettre en ligne le compte rendu de toutes les visites des patients via la base de données Smile Train Express (STX). Les partenaires doivent contacter </w:t>
      </w:r>
      <w:r w:rsidR="001D3770">
        <w:rPr>
          <w:rFonts w:cstheme="minorHAnsi"/>
          <w:sz w:val="22"/>
          <w:szCs w:val="22"/>
          <w:lang w:bidi="fr-FR"/>
        </w:rPr>
        <w:t>le représentant</w:t>
      </w:r>
      <w:r w:rsidRPr="00F077E5">
        <w:rPr>
          <w:rFonts w:cstheme="minorHAnsi"/>
          <w:sz w:val="22"/>
          <w:szCs w:val="22"/>
          <w:lang w:bidi="fr-FR"/>
        </w:rPr>
        <w:t xml:space="preserve"> local </w:t>
      </w:r>
      <w:r w:rsidR="001D3770">
        <w:rPr>
          <w:rFonts w:cstheme="minorHAnsi"/>
          <w:sz w:val="22"/>
          <w:szCs w:val="22"/>
          <w:lang w:bidi="fr-FR"/>
        </w:rPr>
        <w:t xml:space="preserve">de </w:t>
      </w:r>
      <w:r w:rsidRPr="00F077E5">
        <w:rPr>
          <w:rFonts w:cstheme="minorHAnsi"/>
          <w:sz w:val="22"/>
          <w:szCs w:val="22"/>
          <w:lang w:bidi="fr-FR"/>
        </w:rPr>
        <w:t xml:space="preserve">Smile Train pour obtenir </w:t>
      </w:r>
      <w:r w:rsidR="00565610">
        <w:rPr>
          <w:rFonts w:cstheme="minorHAnsi"/>
          <w:sz w:val="22"/>
          <w:szCs w:val="22"/>
          <w:lang w:bidi="fr-FR"/>
        </w:rPr>
        <w:t>les formulaires de collecte des données ORL et Audiologie à reporter sur</w:t>
      </w:r>
      <w:r w:rsidRPr="00F077E5">
        <w:rPr>
          <w:rFonts w:cstheme="minorHAnsi"/>
          <w:sz w:val="22"/>
          <w:szCs w:val="22"/>
          <w:lang w:bidi="fr-FR"/>
        </w:rPr>
        <w:t xml:space="preserve"> STX</w:t>
      </w:r>
      <w:r w:rsidR="00565610">
        <w:rPr>
          <w:rFonts w:cstheme="minorHAnsi"/>
          <w:sz w:val="22"/>
          <w:szCs w:val="22"/>
          <w:lang w:bidi="fr-FR"/>
        </w:rPr>
        <w:t xml:space="preserve"> pour les</w:t>
      </w:r>
      <w:r w:rsidRPr="00F077E5">
        <w:rPr>
          <w:rFonts w:cstheme="minorHAnsi"/>
          <w:sz w:val="22"/>
          <w:szCs w:val="22"/>
          <w:lang w:bidi="fr-FR"/>
        </w:rPr>
        <w:t xml:space="preserve"> patients </w:t>
      </w:r>
      <w:r w:rsidR="00565610">
        <w:rPr>
          <w:rFonts w:cstheme="minorHAnsi"/>
          <w:sz w:val="22"/>
          <w:szCs w:val="22"/>
          <w:lang w:bidi="fr-FR"/>
        </w:rPr>
        <w:t>bénéficiant du programme.</w:t>
      </w:r>
    </w:p>
    <w:p w14:paraId="7C6C7884" w14:textId="080BB9AB" w:rsidR="00B2241D" w:rsidRPr="00F077E5" w:rsidRDefault="00B2241D" w:rsidP="0019510E">
      <w:pPr>
        <w:pStyle w:val="ListParagraph"/>
        <w:numPr>
          <w:ilvl w:val="0"/>
          <w:numId w:val="14"/>
        </w:numPr>
        <w:rPr>
          <w:rFonts w:cstheme="minorHAnsi"/>
          <w:sz w:val="22"/>
          <w:szCs w:val="22"/>
        </w:rPr>
      </w:pPr>
      <w:r w:rsidRPr="00F077E5">
        <w:rPr>
          <w:rFonts w:cstheme="minorHAnsi"/>
          <w:sz w:val="22"/>
          <w:szCs w:val="22"/>
          <w:lang w:bidi="fr-FR"/>
        </w:rPr>
        <w:t xml:space="preserve">La base de données STX doit être accessible aux praticiens dispensant </w:t>
      </w:r>
      <w:r w:rsidR="00565610">
        <w:rPr>
          <w:rFonts w:cstheme="minorHAnsi"/>
          <w:sz w:val="22"/>
          <w:szCs w:val="22"/>
          <w:lang w:bidi="fr-FR"/>
        </w:rPr>
        <w:t>l</w:t>
      </w:r>
      <w:r w:rsidRPr="00F077E5">
        <w:rPr>
          <w:rFonts w:cstheme="minorHAnsi"/>
          <w:sz w:val="22"/>
          <w:szCs w:val="22"/>
          <w:lang w:bidi="fr-FR"/>
        </w:rPr>
        <w:t xml:space="preserve">es traitements d’ORL et d’audiologie aux patients de Smile Train ainsi qu’au personnel hospitalier chargé de superviser le téléchargement des dossiers des patients sur STX. Contactez </w:t>
      </w:r>
      <w:r w:rsidR="00490A44">
        <w:rPr>
          <w:rFonts w:cstheme="minorHAnsi"/>
          <w:sz w:val="22"/>
          <w:szCs w:val="22"/>
          <w:lang w:bidi="fr-FR"/>
        </w:rPr>
        <w:t>le représentant</w:t>
      </w:r>
      <w:r w:rsidR="00490A44" w:rsidRPr="00F077E5">
        <w:rPr>
          <w:rFonts w:cstheme="minorHAnsi"/>
          <w:sz w:val="22"/>
          <w:szCs w:val="22"/>
          <w:lang w:bidi="fr-FR"/>
        </w:rPr>
        <w:t xml:space="preserve"> </w:t>
      </w:r>
      <w:r w:rsidRPr="00F077E5">
        <w:rPr>
          <w:rFonts w:cstheme="minorHAnsi"/>
          <w:sz w:val="22"/>
          <w:szCs w:val="22"/>
          <w:lang w:bidi="fr-FR"/>
        </w:rPr>
        <w:t>local</w:t>
      </w:r>
      <w:r w:rsidR="00490A44">
        <w:rPr>
          <w:rFonts w:cstheme="minorHAnsi"/>
          <w:sz w:val="22"/>
          <w:szCs w:val="22"/>
          <w:lang w:bidi="fr-FR"/>
        </w:rPr>
        <w:t xml:space="preserve"> de</w:t>
      </w:r>
      <w:r w:rsidRPr="00F077E5">
        <w:rPr>
          <w:rFonts w:cstheme="minorHAnsi"/>
          <w:sz w:val="22"/>
          <w:szCs w:val="22"/>
          <w:lang w:bidi="fr-FR"/>
        </w:rPr>
        <w:t xml:space="preserve"> Smile Train si un praticien ou un membre du personnel a besoin d’aide pour se connecter à STX.</w:t>
      </w:r>
    </w:p>
    <w:p w14:paraId="7F16115B" w14:textId="44DE92A3" w:rsidR="00C014F8" w:rsidRPr="00F077E5" w:rsidRDefault="00371FC4" w:rsidP="0019510E">
      <w:pPr>
        <w:pStyle w:val="ListParagraph"/>
        <w:numPr>
          <w:ilvl w:val="0"/>
          <w:numId w:val="14"/>
        </w:numPr>
        <w:rPr>
          <w:rFonts w:cstheme="minorHAnsi"/>
          <w:sz w:val="22"/>
          <w:szCs w:val="22"/>
        </w:rPr>
      </w:pPr>
      <w:r w:rsidRPr="00F077E5">
        <w:rPr>
          <w:rFonts w:cstheme="minorHAnsi"/>
          <w:sz w:val="22"/>
          <w:szCs w:val="22"/>
          <w:lang w:bidi="fr-FR"/>
        </w:rPr>
        <w:t>Smile Train a élaboré trois formulaires de recueil de données STX « ORL et Audiologie » à utiliser pour l’enregistrement des données relatives aux patients :</w:t>
      </w:r>
    </w:p>
    <w:p w14:paraId="290EDB5E" w14:textId="651732C8" w:rsidR="00433A26" w:rsidRPr="00F077E5" w:rsidRDefault="00170639" w:rsidP="0019510E">
      <w:pPr>
        <w:pStyle w:val="ListParagraph"/>
        <w:numPr>
          <w:ilvl w:val="1"/>
          <w:numId w:val="14"/>
        </w:numPr>
        <w:rPr>
          <w:rFonts w:cstheme="minorHAnsi"/>
          <w:sz w:val="22"/>
          <w:szCs w:val="22"/>
        </w:rPr>
      </w:pPr>
      <w:r w:rsidRPr="00F077E5">
        <w:rPr>
          <w:rFonts w:cstheme="minorHAnsi"/>
          <w:sz w:val="22"/>
          <w:szCs w:val="22"/>
          <w:lang w:bidi="fr-FR"/>
        </w:rPr>
        <w:t>Formulaire d’évaluation ORL</w:t>
      </w:r>
    </w:p>
    <w:p w14:paraId="2DF468FD" w14:textId="6C1F0EAA" w:rsidR="00C014F8" w:rsidRPr="00F077E5" w:rsidRDefault="00433A26" w:rsidP="0019510E">
      <w:pPr>
        <w:pStyle w:val="ListParagraph"/>
        <w:numPr>
          <w:ilvl w:val="2"/>
          <w:numId w:val="14"/>
        </w:numPr>
        <w:rPr>
          <w:rFonts w:cstheme="minorHAnsi"/>
          <w:sz w:val="22"/>
          <w:szCs w:val="22"/>
        </w:rPr>
      </w:pPr>
      <w:r w:rsidRPr="00F077E5">
        <w:rPr>
          <w:rFonts w:cstheme="minorHAnsi"/>
          <w:sz w:val="22"/>
          <w:szCs w:val="22"/>
          <w:lang w:bidi="fr-FR"/>
        </w:rPr>
        <w:t>À remplir pour tous les patients Smile Train lors du bilan ORL général ou du suivi post-chirurgie de pose d’un tube de ventilation</w:t>
      </w:r>
    </w:p>
    <w:p w14:paraId="771ABB64" w14:textId="48960310" w:rsidR="00433A26" w:rsidRPr="00F077E5" w:rsidRDefault="00433A26" w:rsidP="0019510E">
      <w:pPr>
        <w:pStyle w:val="ListParagraph"/>
        <w:numPr>
          <w:ilvl w:val="2"/>
          <w:numId w:val="14"/>
        </w:numPr>
        <w:rPr>
          <w:rFonts w:cstheme="minorHAnsi"/>
          <w:sz w:val="22"/>
          <w:szCs w:val="22"/>
        </w:rPr>
      </w:pPr>
      <w:r w:rsidRPr="00F077E5">
        <w:rPr>
          <w:rFonts w:cstheme="minorHAnsi"/>
          <w:sz w:val="22"/>
          <w:szCs w:val="22"/>
          <w:lang w:bidi="fr-FR"/>
        </w:rPr>
        <w:lastRenderedPageBreak/>
        <w:t xml:space="preserve">Recueil des données sur les antécédents du patient, l’examen physique, la </w:t>
      </w:r>
      <w:proofErr w:type="spellStart"/>
      <w:r w:rsidRPr="00F077E5">
        <w:rPr>
          <w:rFonts w:cstheme="minorHAnsi"/>
          <w:sz w:val="22"/>
          <w:szCs w:val="22"/>
          <w:lang w:bidi="fr-FR"/>
        </w:rPr>
        <w:t>tympanométrie</w:t>
      </w:r>
      <w:proofErr w:type="spellEnd"/>
      <w:r w:rsidRPr="00F077E5">
        <w:rPr>
          <w:rFonts w:cstheme="minorHAnsi"/>
          <w:sz w:val="22"/>
          <w:szCs w:val="22"/>
          <w:lang w:bidi="fr-FR"/>
        </w:rPr>
        <w:t xml:space="preserve">, la fonction globale de l’oreille moyenne et les recommandations cliniques </w:t>
      </w:r>
    </w:p>
    <w:p w14:paraId="67E4E9FB" w14:textId="04E443E3" w:rsidR="00D3170B" w:rsidRPr="00F077E5" w:rsidRDefault="00D3170B" w:rsidP="0019510E">
      <w:pPr>
        <w:pStyle w:val="ListParagraph"/>
        <w:numPr>
          <w:ilvl w:val="2"/>
          <w:numId w:val="14"/>
        </w:numPr>
        <w:rPr>
          <w:rFonts w:cstheme="minorHAnsi"/>
          <w:sz w:val="22"/>
          <w:szCs w:val="22"/>
        </w:rPr>
      </w:pPr>
      <w:r w:rsidRPr="00F077E5">
        <w:rPr>
          <w:rFonts w:cstheme="minorHAnsi"/>
          <w:sz w:val="22"/>
          <w:szCs w:val="22"/>
          <w:lang w:bidi="fr-FR"/>
        </w:rPr>
        <w:t xml:space="preserve">Un suivi post-chirurgie de pose du tube de ventilation doit être effectué au moins une semaine après l’intervention, puis tous les 6 à 12 mois après l’opération jusqu’à ce que les tubes tombent et que le retour à une audition normale soit </w:t>
      </w:r>
      <w:proofErr w:type="gramStart"/>
      <w:r w:rsidRPr="00F077E5">
        <w:rPr>
          <w:rFonts w:cstheme="minorHAnsi"/>
          <w:sz w:val="22"/>
          <w:szCs w:val="22"/>
          <w:lang w:bidi="fr-FR"/>
        </w:rPr>
        <w:t>constaté</w:t>
      </w:r>
      <w:r w:rsidR="00490A44">
        <w:rPr>
          <w:rFonts w:cstheme="minorHAnsi"/>
          <w:sz w:val="22"/>
          <w:szCs w:val="22"/>
          <w:lang w:bidi="fr-FR"/>
        </w:rPr>
        <w:t>e</w:t>
      </w:r>
      <w:proofErr w:type="gramEnd"/>
    </w:p>
    <w:p w14:paraId="6B6E592A" w14:textId="46110D8E" w:rsidR="00170639" w:rsidRPr="00F077E5" w:rsidRDefault="00170639" w:rsidP="0019510E">
      <w:pPr>
        <w:pStyle w:val="ListParagraph"/>
        <w:numPr>
          <w:ilvl w:val="1"/>
          <w:numId w:val="14"/>
        </w:numPr>
        <w:rPr>
          <w:rFonts w:cstheme="minorHAnsi"/>
          <w:sz w:val="22"/>
          <w:szCs w:val="22"/>
        </w:rPr>
      </w:pPr>
      <w:r w:rsidRPr="00F077E5">
        <w:rPr>
          <w:rFonts w:cstheme="minorHAnsi"/>
          <w:sz w:val="22"/>
          <w:szCs w:val="22"/>
          <w:lang w:bidi="fr-FR"/>
        </w:rPr>
        <w:t>Formulaire d’évaluation auditive</w:t>
      </w:r>
    </w:p>
    <w:p w14:paraId="01ABE5B1" w14:textId="36FD841A" w:rsidR="000D406F" w:rsidRPr="00F077E5" w:rsidRDefault="000D406F" w:rsidP="0019510E">
      <w:pPr>
        <w:pStyle w:val="ListParagraph"/>
        <w:numPr>
          <w:ilvl w:val="2"/>
          <w:numId w:val="14"/>
        </w:numPr>
        <w:rPr>
          <w:rFonts w:cstheme="minorHAnsi"/>
          <w:sz w:val="22"/>
          <w:szCs w:val="22"/>
        </w:rPr>
      </w:pPr>
      <w:r w:rsidRPr="00F077E5">
        <w:rPr>
          <w:rFonts w:cstheme="minorHAnsi"/>
          <w:sz w:val="22"/>
          <w:szCs w:val="22"/>
          <w:lang w:bidi="fr-FR"/>
        </w:rPr>
        <w:t>À remplir pour tous les patients Smile Train lors de l’évaluation générale de l’audition ou du suivi post-chirurgie de pose d’un tube de ventilation</w:t>
      </w:r>
    </w:p>
    <w:p w14:paraId="3A975C9E" w14:textId="3D6161E4" w:rsidR="000D406F" w:rsidRPr="00F077E5" w:rsidRDefault="000D406F" w:rsidP="0019510E">
      <w:pPr>
        <w:pStyle w:val="ListParagraph"/>
        <w:numPr>
          <w:ilvl w:val="2"/>
          <w:numId w:val="14"/>
        </w:numPr>
        <w:rPr>
          <w:rFonts w:cstheme="minorHAnsi"/>
          <w:sz w:val="22"/>
          <w:szCs w:val="22"/>
        </w:rPr>
      </w:pPr>
      <w:r w:rsidRPr="00F077E5">
        <w:rPr>
          <w:rFonts w:cstheme="minorHAnsi"/>
          <w:sz w:val="22"/>
          <w:szCs w:val="22"/>
          <w:lang w:bidi="fr-FR"/>
        </w:rPr>
        <w:t xml:space="preserve">Recueil des données sur les moyennes des sons purs, l’audiogramme du champ sonore, les émissions </w:t>
      </w:r>
      <w:proofErr w:type="spellStart"/>
      <w:r w:rsidRPr="00F077E5">
        <w:rPr>
          <w:rFonts w:cstheme="minorHAnsi"/>
          <w:sz w:val="22"/>
          <w:szCs w:val="22"/>
          <w:lang w:bidi="fr-FR"/>
        </w:rPr>
        <w:t>oto</w:t>
      </w:r>
      <w:proofErr w:type="spellEnd"/>
      <w:r w:rsidRPr="00F077E5">
        <w:rPr>
          <w:rFonts w:cstheme="minorHAnsi"/>
          <w:sz w:val="22"/>
          <w:szCs w:val="22"/>
          <w:lang w:bidi="fr-FR"/>
        </w:rPr>
        <w:t xml:space="preserve">-acoustiques, la </w:t>
      </w:r>
      <w:proofErr w:type="spellStart"/>
      <w:r w:rsidRPr="00F077E5">
        <w:rPr>
          <w:rFonts w:cstheme="minorHAnsi"/>
          <w:sz w:val="22"/>
          <w:szCs w:val="22"/>
          <w:lang w:bidi="fr-FR"/>
        </w:rPr>
        <w:t>tympanométrie</w:t>
      </w:r>
      <w:proofErr w:type="spellEnd"/>
      <w:r w:rsidRPr="00F077E5">
        <w:rPr>
          <w:rFonts w:cstheme="minorHAnsi"/>
          <w:sz w:val="22"/>
          <w:szCs w:val="22"/>
          <w:lang w:bidi="fr-FR"/>
        </w:rPr>
        <w:t xml:space="preserve">, l’état général de l’audition et les recommandations cliniques </w:t>
      </w:r>
    </w:p>
    <w:p w14:paraId="4F85D34D" w14:textId="489390C5" w:rsidR="00D3170B" w:rsidRPr="00F077E5" w:rsidRDefault="00D3170B" w:rsidP="0019510E">
      <w:pPr>
        <w:pStyle w:val="ListParagraph"/>
        <w:numPr>
          <w:ilvl w:val="2"/>
          <w:numId w:val="14"/>
        </w:numPr>
        <w:rPr>
          <w:rFonts w:cstheme="minorHAnsi"/>
          <w:sz w:val="22"/>
          <w:szCs w:val="22"/>
        </w:rPr>
      </w:pPr>
      <w:r w:rsidRPr="00F077E5">
        <w:rPr>
          <w:rFonts w:cstheme="minorHAnsi"/>
          <w:sz w:val="22"/>
          <w:szCs w:val="22"/>
          <w:lang w:bidi="fr-FR"/>
        </w:rPr>
        <w:t xml:space="preserve">Un suivi post-chirurgie de pose d’un tube de ventilation doit être réalisé au moins une semaine après la chirurgie, puis jusqu’à une fois par an </w:t>
      </w:r>
    </w:p>
    <w:p w14:paraId="1CBA939B" w14:textId="5D796966" w:rsidR="00170639" w:rsidRPr="00F077E5" w:rsidRDefault="00170639" w:rsidP="0019510E">
      <w:pPr>
        <w:pStyle w:val="ListParagraph"/>
        <w:numPr>
          <w:ilvl w:val="1"/>
          <w:numId w:val="14"/>
        </w:numPr>
        <w:rPr>
          <w:rFonts w:cstheme="minorHAnsi"/>
          <w:sz w:val="22"/>
          <w:szCs w:val="22"/>
        </w:rPr>
      </w:pPr>
      <w:r w:rsidRPr="00F077E5">
        <w:rPr>
          <w:rFonts w:cstheme="minorHAnsi"/>
          <w:sz w:val="22"/>
          <w:szCs w:val="22"/>
          <w:lang w:bidi="fr-FR"/>
        </w:rPr>
        <w:t>Formulaire d’enregistrement de chirurgie ORL</w:t>
      </w:r>
    </w:p>
    <w:p w14:paraId="564698A6" w14:textId="2293DFC4" w:rsidR="00201201" w:rsidRPr="00F077E5" w:rsidRDefault="00201201" w:rsidP="0019510E">
      <w:pPr>
        <w:pStyle w:val="ListParagraph"/>
        <w:numPr>
          <w:ilvl w:val="2"/>
          <w:numId w:val="14"/>
        </w:numPr>
        <w:rPr>
          <w:rFonts w:cstheme="minorHAnsi"/>
          <w:sz w:val="22"/>
          <w:szCs w:val="22"/>
        </w:rPr>
      </w:pPr>
      <w:r w:rsidRPr="00F077E5">
        <w:rPr>
          <w:rFonts w:cstheme="minorHAnsi"/>
          <w:sz w:val="22"/>
          <w:szCs w:val="22"/>
          <w:lang w:bidi="fr-FR"/>
        </w:rPr>
        <w:t>À remplir pour tous les patients du programme Smile Train lors de la mise en place du tube de ventilation</w:t>
      </w:r>
    </w:p>
    <w:p w14:paraId="4C570392" w14:textId="79252F80" w:rsidR="00E833BF" w:rsidRPr="00F077E5" w:rsidRDefault="00201201" w:rsidP="0019510E">
      <w:pPr>
        <w:pStyle w:val="ListParagraph"/>
        <w:numPr>
          <w:ilvl w:val="2"/>
          <w:numId w:val="14"/>
        </w:numPr>
        <w:rPr>
          <w:rFonts w:cstheme="minorHAnsi"/>
          <w:sz w:val="22"/>
          <w:szCs w:val="22"/>
        </w:rPr>
      </w:pPr>
      <w:r w:rsidRPr="00F077E5">
        <w:rPr>
          <w:rFonts w:cstheme="minorHAnsi"/>
          <w:sz w:val="22"/>
          <w:szCs w:val="22"/>
          <w:lang w:bidi="fr-FR"/>
        </w:rPr>
        <w:t>Recueil des données sur le type de chirurgie, le type de tube, la réussite de la pose et la présence de liquide dans l’oreille moyenne</w:t>
      </w:r>
    </w:p>
    <w:p w14:paraId="443150F9" w14:textId="28806B6C" w:rsidR="008D7611" w:rsidRPr="00F077E5" w:rsidRDefault="008D7611" w:rsidP="0019510E">
      <w:pPr>
        <w:pStyle w:val="ListParagraph"/>
        <w:numPr>
          <w:ilvl w:val="0"/>
          <w:numId w:val="14"/>
        </w:numPr>
        <w:rPr>
          <w:rFonts w:cstheme="minorHAnsi"/>
          <w:sz w:val="22"/>
          <w:szCs w:val="22"/>
        </w:rPr>
      </w:pPr>
      <w:r w:rsidRPr="00F077E5">
        <w:rPr>
          <w:rFonts w:cstheme="minorHAnsi"/>
          <w:sz w:val="22"/>
          <w:szCs w:val="22"/>
          <w:lang w:bidi="fr-FR"/>
        </w:rPr>
        <w:t>Tous les dossiers des patients doivent être transmis en ligne via STX. Toutefois, les formulaires de recueil de données STX hors ligne sont mis à disposition pour faciliter le recueil de données en temps réel lors des visites des patients, ce qui peut contribuer à accélérer le téléchargement et la transmission des dossiers STX.</w:t>
      </w:r>
    </w:p>
    <w:p w14:paraId="6DC8DA7A" w14:textId="6F835C25" w:rsidR="00BB2DBE" w:rsidRPr="00F077E5" w:rsidRDefault="00DE526E" w:rsidP="0019510E">
      <w:pPr>
        <w:pStyle w:val="ListParagraph"/>
        <w:numPr>
          <w:ilvl w:val="0"/>
          <w:numId w:val="14"/>
        </w:numPr>
        <w:rPr>
          <w:rFonts w:cstheme="minorHAnsi"/>
          <w:sz w:val="22"/>
          <w:szCs w:val="22"/>
        </w:rPr>
      </w:pPr>
      <w:r w:rsidRPr="00F077E5">
        <w:rPr>
          <w:rFonts w:cstheme="minorHAnsi"/>
          <w:sz w:val="22"/>
          <w:szCs w:val="22"/>
          <w:lang w:bidi="fr-FR"/>
        </w:rPr>
        <w:t xml:space="preserve">La documentation transmise sur STX par les partenaires doit être exhaustive et précise. Les dossiers doivent être transmis sur STX en temps opportun. </w:t>
      </w:r>
    </w:p>
    <w:p w14:paraId="694902A8" w14:textId="3B34E8B0" w:rsidR="00515557" w:rsidRPr="00F077E5" w:rsidRDefault="007B5D50" w:rsidP="0019510E">
      <w:pPr>
        <w:pStyle w:val="ListParagraph"/>
        <w:numPr>
          <w:ilvl w:val="0"/>
          <w:numId w:val="14"/>
        </w:numPr>
        <w:rPr>
          <w:rFonts w:cstheme="minorHAnsi"/>
          <w:sz w:val="22"/>
          <w:szCs w:val="22"/>
        </w:rPr>
      </w:pPr>
      <w:r w:rsidRPr="00F077E5">
        <w:rPr>
          <w:rFonts w:cstheme="minorHAnsi"/>
          <w:sz w:val="22"/>
          <w:szCs w:val="22"/>
          <w:lang w:bidi="fr-FR"/>
        </w:rPr>
        <w:t>Les versements de fonds peuvent être suspendus si un partenaire ne se conforme pas aux exigences en matière de documentation.</w:t>
      </w:r>
    </w:p>
    <w:p w14:paraId="368F802F" w14:textId="53256975" w:rsidR="00A07CBF" w:rsidRPr="00F077E5" w:rsidRDefault="00A07CBF" w:rsidP="0019510E">
      <w:pPr>
        <w:rPr>
          <w:rFonts w:cstheme="minorHAnsi"/>
          <w:sz w:val="22"/>
          <w:szCs w:val="22"/>
        </w:rPr>
      </w:pPr>
    </w:p>
    <w:p w14:paraId="35E1A926" w14:textId="4A11807D" w:rsidR="00A07CBF" w:rsidRPr="00F077E5" w:rsidRDefault="00A07CBF" w:rsidP="0019510E">
      <w:pPr>
        <w:rPr>
          <w:rFonts w:cstheme="minorHAnsi"/>
          <w:b/>
          <w:bCs/>
          <w:sz w:val="22"/>
          <w:szCs w:val="22"/>
        </w:rPr>
      </w:pPr>
      <w:r w:rsidRPr="00F077E5">
        <w:rPr>
          <w:rFonts w:cstheme="minorHAnsi"/>
          <w:b/>
          <w:sz w:val="22"/>
          <w:szCs w:val="22"/>
          <w:lang w:bidi="fr-FR"/>
        </w:rPr>
        <w:t>3.3 Suivi des patients</w:t>
      </w:r>
    </w:p>
    <w:p w14:paraId="44643290" w14:textId="1EB078ED" w:rsidR="00A07CBF" w:rsidRPr="00F077E5" w:rsidRDefault="00A07CBF" w:rsidP="0019510E">
      <w:pPr>
        <w:rPr>
          <w:rFonts w:cstheme="minorHAnsi"/>
          <w:sz w:val="22"/>
          <w:szCs w:val="22"/>
        </w:rPr>
      </w:pPr>
      <w:r w:rsidRPr="00F077E5">
        <w:rPr>
          <w:rFonts w:cstheme="minorHAnsi"/>
          <w:sz w:val="22"/>
          <w:szCs w:val="22"/>
          <w:lang w:bidi="fr-FR"/>
        </w:rPr>
        <w:t xml:space="preserve">Le suivi des patients après une chirurgie de pose d’un tube de ventilation est essentiel pour garantir leur sécurité après l’opération et contribuer à des résultats cliniques positifs. Les partenaires doivent instaurer des mesures visant à promouvoir le suivi des patients et à les convaincre ainsi que leurs familles de la nécessité des visites de suivi. Adressez-vous à votre </w:t>
      </w:r>
      <w:r w:rsidR="00443500">
        <w:rPr>
          <w:rFonts w:cstheme="minorHAnsi"/>
          <w:sz w:val="22"/>
          <w:szCs w:val="22"/>
          <w:lang w:bidi="fr-FR"/>
        </w:rPr>
        <w:t>représentant</w:t>
      </w:r>
      <w:r w:rsidRPr="00F077E5">
        <w:rPr>
          <w:rFonts w:cstheme="minorHAnsi"/>
          <w:sz w:val="22"/>
          <w:szCs w:val="22"/>
          <w:lang w:bidi="fr-FR"/>
        </w:rPr>
        <w:t xml:space="preserve"> local Smile Train en cas de besoin pour faciliter le suivi des patients dans votre établissement. Les demandes de financement ultérieures peuvent être compromises si un suivi insuffisant des patients est constaté et que les résultats cliniques ne peuvent être correctement évalués.</w:t>
      </w:r>
    </w:p>
    <w:p w14:paraId="457226BE" w14:textId="77777777" w:rsidR="00E51FB4" w:rsidRPr="00F077E5" w:rsidRDefault="00E51FB4" w:rsidP="0019510E">
      <w:pPr>
        <w:rPr>
          <w:rFonts w:cstheme="minorHAnsi"/>
          <w:b/>
          <w:bCs/>
          <w:sz w:val="22"/>
          <w:szCs w:val="22"/>
        </w:rPr>
      </w:pPr>
    </w:p>
    <w:p w14:paraId="57373F72" w14:textId="50C2AE34" w:rsidR="00B161C6" w:rsidRPr="00F077E5" w:rsidRDefault="00A07CBF" w:rsidP="0019510E">
      <w:pPr>
        <w:rPr>
          <w:rFonts w:cstheme="minorHAnsi"/>
          <w:b/>
          <w:bCs/>
          <w:sz w:val="22"/>
          <w:szCs w:val="22"/>
        </w:rPr>
      </w:pPr>
      <w:r w:rsidRPr="00F077E5">
        <w:rPr>
          <w:rFonts w:cstheme="minorHAnsi"/>
          <w:b/>
          <w:sz w:val="22"/>
          <w:szCs w:val="22"/>
          <w:lang w:bidi="fr-FR"/>
        </w:rPr>
        <w:t>3.4 Exigences en matière d’infrastructure</w:t>
      </w:r>
    </w:p>
    <w:p w14:paraId="61DCB195" w14:textId="1CAED6C4" w:rsidR="00AA464B" w:rsidRPr="00F077E5" w:rsidRDefault="00AA464B" w:rsidP="0019510E">
      <w:pPr>
        <w:rPr>
          <w:rFonts w:cstheme="minorHAnsi"/>
          <w:sz w:val="22"/>
          <w:szCs w:val="22"/>
        </w:rPr>
      </w:pPr>
      <w:r w:rsidRPr="00F077E5">
        <w:rPr>
          <w:rFonts w:cstheme="minorHAnsi"/>
          <w:sz w:val="22"/>
          <w:szCs w:val="22"/>
          <w:lang w:bidi="fr-FR"/>
        </w:rPr>
        <w:t>Le centre sollicitant un financement « ORL et Audiologie » doit disposer des matériels suivants :</w:t>
      </w:r>
    </w:p>
    <w:p w14:paraId="7AB2FCA4" w14:textId="2608C621" w:rsidR="00D3170B" w:rsidRPr="00F077E5" w:rsidRDefault="00D3170B" w:rsidP="0019510E">
      <w:pPr>
        <w:pStyle w:val="ListParagraph"/>
        <w:numPr>
          <w:ilvl w:val="0"/>
          <w:numId w:val="14"/>
        </w:numPr>
        <w:rPr>
          <w:rFonts w:cstheme="minorHAnsi"/>
          <w:sz w:val="22"/>
          <w:szCs w:val="22"/>
        </w:rPr>
      </w:pPr>
      <w:r w:rsidRPr="00F077E5">
        <w:rPr>
          <w:rFonts w:cstheme="minorHAnsi"/>
          <w:sz w:val="22"/>
          <w:szCs w:val="22"/>
          <w:lang w:bidi="fr-FR"/>
        </w:rPr>
        <w:t>Microscope otologique binoculaire</w:t>
      </w:r>
    </w:p>
    <w:p w14:paraId="1455436F" w14:textId="555A8B78" w:rsidR="00D3170B" w:rsidRPr="00F077E5" w:rsidRDefault="00D3170B" w:rsidP="0019510E">
      <w:pPr>
        <w:pStyle w:val="ListParagraph"/>
        <w:numPr>
          <w:ilvl w:val="0"/>
          <w:numId w:val="14"/>
        </w:numPr>
        <w:rPr>
          <w:rFonts w:cstheme="minorHAnsi"/>
          <w:sz w:val="22"/>
          <w:szCs w:val="22"/>
        </w:rPr>
      </w:pPr>
      <w:r w:rsidRPr="00F077E5">
        <w:rPr>
          <w:rFonts w:cstheme="minorHAnsi"/>
          <w:sz w:val="22"/>
          <w:szCs w:val="22"/>
          <w:lang w:bidi="fr-FR"/>
        </w:rPr>
        <w:t>Kit de myringotomie :</w:t>
      </w:r>
    </w:p>
    <w:p w14:paraId="1EB7BC77" w14:textId="3FDD5559" w:rsidR="00A07CBF" w:rsidRPr="00F077E5" w:rsidRDefault="00A07CBF" w:rsidP="0019510E">
      <w:pPr>
        <w:pStyle w:val="ListParagraph"/>
        <w:numPr>
          <w:ilvl w:val="1"/>
          <w:numId w:val="14"/>
        </w:numPr>
        <w:rPr>
          <w:rFonts w:cstheme="minorHAnsi"/>
          <w:sz w:val="22"/>
          <w:szCs w:val="22"/>
        </w:rPr>
      </w:pPr>
      <w:r w:rsidRPr="00F077E5">
        <w:rPr>
          <w:rFonts w:cstheme="minorHAnsi"/>
          <w:sz w:val="22"/>
          <w:szCs w:val="22"/>
          <w:lang w:bidi="fr-FR"/>
        </w:rPr>
        <w:t xml:space="preserve">Lame et manche pour myringotomie </w:t>
      </w:r>
    </w:p>
    <w:p w14:paraId="09C5E44C" w14:textId="4B0C5B84" w:rsidR="00A07CBF" w:rsidRPr="00F077E5" w:rsidRDefault="00A07CBF" w:rsidP="0019510E">
      <w:pPr>
        <w:pStyle w:val="ListParagraph"/>
        <w:numPr>
          <w:ilvl w:val="1"/>
          <w:numId w:val="14"/>
        </w:numPr>
        <w:rPr>
          <w:rFonts w:cstheme="minorHAnsi"/>
          <w:sz w:val="22"/>
          <w:szCs w:val="22"/>
        </w:rPr>
      </w:pPr>
      <w:r w:rsidRPr="00F077E5">
        <w:rPr>
          <w:rFonts w:cstheme="minorHAnsi"/>
          <w:sz w:val="22"/>
          <w:szCs w:val="22"/>
          <w:lang w:bidi="fr-FR"/>
        </w:rPr>
        <w:t xml:space="preserve">Anse de </w:t>
      </w:r>
      <w:proofErr w:type="spellStart"/>
      <w:r w:rsidRPr="00F077E5">
        <w:rPr>
          <w:rFonts w:cstheme="minorHAnsi"/>
          <w:sz w:val="22"/>
          <w:szCs w:val="22"/>
          <w:lang w:bidi="fr-FR"/>
        </w:rPr>
        <w:t>Billeau</w:t>
      </w:r>
      <w:proofErr w:type="spellEnd"/>
      <w:r w:rsidRPr="00F077E5">
        <w:rPr>
          <w:rFonts w:cstheme="minorHAnsi"/>
          <w:sz w:val="22"/>
          <w:szCs w:val="22"/>
          <w:lang w:bidi="fr-FR"/>
        </w:rPr>
        <w:t xml:space="preserve"> ou curette </w:t>
      </w:r>
    </w:p>
    <w:p w14:paraId="07D3DA88" w14:textId="3C86A7AC" w:rsidR="00A07CBF" w:rsidRPr="00F077E5" w:rsidRDefault="00A07CBF" w:rsidP="0019510E">
      <w:pPr>
        <w:pStyle w:val="ListParagraph"/>
        <w:numPr>
          <w:ilvl w:val="1"/>
          <w:numId w:val="14"/>
        </w:numPr>
        <w:rPr>
          <w:rFonts w:cstheme="minorHAnsi"/>
          <w:sz w:val="22"/>
          <w:szCs w:val="22"/>
        </w:rPr>
      </w:pPr>
      <w:r w:rsidRPr="00F077E5">
        <w:rPr>
          <w:rFonts w:cstheme="minorHAnsi"/>
          <w:sz w:val="22"/>
          <w:szCs w:val="22"/>
          <w:lang w:bidi="fr-FR"/>
        </w:rPr>
        <w:t xml:space="preserve">Pinces crocodiles </w:t>
      </w:r>
    </w:p>
    <w:p w14:paraId="6573393E" w14:textId="3AB7AE67" w:rsidR="00A07CBF" w:rsidRPr="00F077E5" w:rsidRDefault="00A07CBF" w:rsidP="0019510E">
      <w:pPr>
        <w:pStyle w:val="ListParagraph"/>
        <w:numPr>
          <w:ilvl w:val="1"/>
          <w:numId w:val="14"/>
        </w:numPr>
        <w:rPr>
          <w:rFonts w:cstheme="minorHAnsi"/>
          <w:sz w:val="22"/>
          <w:szCs w:val="22"/>
        </w:rPr>
      </w:pPr>
      <w:r w:rsidRPr="00F077E5">
        <w:rPr>
          <w:rFonts w:cstheme="minorHAnsi"/>
          <w:sz w:val="22"/>
          <w:szCs w:val="22"/>
          <w:lang w:bidi="fr-FR"/>
        </w:rPr>
        <w:t xml:space="preserve">Aiguille Politzer à paracentèse coudée </w:t>
      </w:r>
    </w:p>
    <w:p w14:paraId="1067F550" w14:textId="306AA6EF" w:rsidR="00A07CBF" w:rsidRPr="00F077E5" w:rsidRDefault="00A07CBF" w:rsidP="0019510E">
      <w:pPr>
        <w:pStyle w:val="ListParagraph"/>
        <w:numPr>
          <w:ilvl w:val="1"/>
          <w:numId w:val="14"/>
        </w:numPr>
        <w:rPr>
          <w:rFonts w:cstheme="minorHAnsi"/>
          <w:sz w:val="22"/>
          <w:szCs w:val="22"/>
        </w:rPr>
      </w:pPr>
      <w:r w:rsidRPr="00F077E5">
        <w:rPr>
          <w:rFonts w:cstheme="minorHAnsi"/>
          <w:sz w:val="22"/>
          <w:szCs w:val="22"/>
          <w:lang w:bidi="fr-FR"/>
        </w:rPr>
        <w:t xml:space="preserve">Canules d’aspiration de Frazier, en différentes tailles (3 mm, 5 mm, 7 mm) </w:t>
      </w:r>
    </w:p>
    <w:p w14:paraId="1ED527C3" w14:textId="1261A710" w:rsidR="00D3170B" w:rsidRPr="00F077E5" w:rsidRDefault="00A07CBF" w:rsidP="0019510E">
      <w:pPr>
        <w:pStyle w:val="ListParagraph"/>
        <w:numPr>
          <w:ilvl w:val="1"/>
          <w:numId w:val="14"/>
        </w:numPr>
        <w:rPr>
          <w:rFonts w:cstheme="minorHAnsi"/>
          <w:sz w:val="22"/>
          <w:szCs w:val="22"/>
        </w:rPr>
      </w:pPr>
      <w:r w:rsidRPr="00F077E5">
        <w:rPr>
          <w:rFonts w:cstheme="minorHAnsi"/>
          <w:sz w:val="22"/>
          <w:szCs w:val="22"/>
          <w:lang w:bidi="fr-FR"/>
        </w:rPr>
        <w:t xml:space="preserve">Spéculums en différentes tailles (3 mm, 3,5 mm, 4 mm, 5 mm) </w:t>
      </w:r>
    </w:p>
    <w:p w14:paraId="48219ED5" w14:textId="7ACEA3C9" w:rsidR="003F6F5C" w:rsidRPr="00F077E5" w:rsidRDefault="003F6F5C" w:rsidP="0019510E">
      <w:pPr>
        <w:pStyle w:val="ListParagraph"/>
        <w:numPr>
          <w:ilvl w:val="0"/>
          <w:numId w:val="14"/>
        </w:numPr>
        <w:rPr>
          <w:rFonts w:cstheme="minorHAnsi"/>
          <w:sz w:val="22"/>
          <w:szCs w:val="22"/>
        </w:rPr>
      </w:pPr>
      <w:r w:rsidRPr="00F077E5">
        <w:rPr>
          <w:rFonts w:cstheme="minorHAnsi"/>
          <w:sz w:val="22"/>
          <w:szCs w:val="22"/>
          <w:lang w:bidi="fr-FR"/>
        </w:rPr>
        <w:lastRenderedPageBreak/>
        <w:t>Appareil d’aspiration et tubulure</w:t>
      </w:r>
    </w:p>
    <w:p w14:paraId="4F40C589" w14:textId="5EA3AC9B" w:rsidR="00A07CBF" w:rsidRPr="00F077E5" w:rsidRDefault="00A07CBF" w:rsidP="0019510E">
      <w:pPr>
        <w:pStyle w:val="ListParagraph"/>
        <w:numPr>
          <w:ilvl w:val="0"/>
          <w:numId w:val="14"/>
        </w:numPr>
        <w:rPr>
          <w:rFonts w:cstheme="minorHAnsi"/>
          <w:sz w:val="22"/>
          <w:szCs w:val="22"/>
        </w:rPr>
      </w:pPr>
      <w:r w:rsidRPr="00F077E5">
        <w:rPr>
          <w:rFonts w:cstheme="minorHAnsi"/>
          <w:sz w:val="22"/>
          <w:szCs w:val="22"/>
          <w:lang w:bidi="fr-FR"/>
        </w:rPr>
        <w:t>Tubes de tympanotomie</w:t>
      </w:r>
    </w:p>
    <w:p w14:paraId="08B88869" w14:textId="2ED97E11" w:rsidR="00A07CBF" w:rsidRPr="00F077E5" w:rsidRDefault="003F6F5C" w:rsidP="0019510E">
      <w:pPr>
        <w:pStyle w:val="ListParagraph"/>
        <w:numPr>
          <w:ilvl w:val="0"/>
          <w:numId w:val="14"/>
        </w:numPr>
        <w:rPr>
          <w:rFonts w:cstheme="minorHAnsi"/>
          <w:sz w:val="22"/>
          <w:szCs w:val="22"/>
        </w:rPr>
      </w:pPr>
      <w:r w:rsidRPr="00F077E5">
        <w:rPr>
          <w:rFonts w:cstheme="minorHAnsi"/>
          <w:sz w:val="22"/>
          <w:szCs w:val="22"/>
          <w:lang w:bidi="fr-FR"/>
        </w:rPr>
        <w:t>Gouttes auriculaires antibiotiques</w:t>
      </w:r>
    </w:p>
    <w:p w14:paraId="3922667E" w14:textId="7F715645" w:rsidR="003F6F5C" w:rsidRPr="00F077E5" w:rsidRDefault="003F6F5C" w:rsidP="0019510E">
      <w:pPr>
        <w:pStyle w:val="ListParagraph"/>
        <w:numPr>
          <w:ilvl w:val="0"/>
          <w:numId w:val="14"/>
        </w:numPr>
        <w:rPr>
          <w:rFonts w:cstheme="minorHAnsi"/>
          <w:sz w:val="22"/>
          <w:szCs w:val="22"/>
        </w:rPr>
      </w:pPr>
      <w:r w:rsidRPr="00F077E5">
        <w:rPr>
          <w:rFonts w:cstheme="minorHAnsi"/>
          <w:sz w:val="22"/>
          <w:szCs w:val="22"/>
          <w:lang w:bidi="fr-FR"/>
        </w:rPr>
        <w:t>Otoscope pneumatique et pointes</w:t>
      </w:r>
    </w:p>
    <w:p w14:paraId="1642BF3D" w14:textId="342511C2" w:rsidR="003F6F5C" w:rsidRPr="00F077E5" w:rsidRDefault="003F6F5C" w:rsidP="0019510E">
      <w:pPr>
        <w:pStyle w:val="ListParagraph"/>
        <w:numPr>
          <w:ilvl w:val="0"/>
          <w:numId w:val="14"/>
        </w:numPr>
        <w:rPr>
          <w:rFonts w:cstheme="minorHAnsi"/>
          <w:sz w:val="22"/>
          <w:szCs w:val="22"/>
        </w:rPr>
      </w:pPr>
      <w:proofErr w:type="spellStart"/>
      <w:r w:rsidRPr="00F077E5">
        <w:rPr>
          <w:rFonts w:cstheme="minorHAnsi"/>
          <w:sz w:val="22"/>
          <w:szCs w:val="22"/>
          <w:lang w:bidi="fr-FR"/>
        </w:rPr>
        <w:t>Tympanomètre</w:t>
      </w:r>
      <w:proofErr w:type="spellEnd"/>
      <w:r w:rsidRPr="00F077E5">
        <w:rPr>
          <w:rFonts w:cstheme="minorHAnsi"/>
          <w:sz w:val="22"/>
          <w:szCs w:val="22"/>
          <w:lang w:bidi="fr-FR"/>
        </w:rPr>
        <w:t xml:space="preserve"> clinique</w:t>
      </w:r>
    </w:p>
    <w:p w14:paraId="4FA00DB1" w14:textId="69887651" w:rsidR="003F6F5C" w:rsidRPr="00F077E5" w:rsidRDefault="003F6F5C" w:rsidP="0019510E">
      <w:pPr>
        <w:pStyle w:val="ListParagraph"/>
        <w:numPr>
          <w:ilvl w:val="0"/>
          <w:numId w:val="14"/>
        </w:numPr>
        <w:rPr>
          <w:rFonts w:cstheme="minorHAnsi"/>
          <w:sz w:val="22"/>
          <w:szCs w:val="22"/>
        </w:rPr>
      </w:pPr>
      <w:r w:rsidRPr="00F077E5">
        <w:rPr>
          <w:rFonts w:cstheme="minorHAnsi"/>
          <w:sz w:val="22"/>
          <w:szCs w:val="22"/>
          <w:lang w:bidi="fr-FR"/>
        </w:rPr>
        <w:t>Audiomètre clinique (optionnel)</w:t>
      </w:r>
    </w:p>
    <w:p w14:paraId="22ED1101" w14:textId="0A49838B" w:rsidR="00D3170B" w:rsidRPr="00F077E5" w:rsidRDefault="00D3170B" w:rsidP="0019510E">
      <w:pPr>
        <w:pStyle w:val="ListParagraph"/>
        <w:numPr>
          <w:ilvl w:val="0"/>
          <w:numId w:val="14"/>
        </w:numPr>
        <w:rPr>
          <w:rFonts w:cstheme="minorHAnsi"/>
          <w:sz w:val="22"/>
          <w:szCs w:val="22"/>
        </w:rPr>
      </w:pPr>
      <w:r w:rsidRPr="00F077E5">
        <w:rPr>
          <w:rFonts w:cstheme="minorHAnsi"/>
          <w:sz w:val="22"/>
          <w:szCs w:val="22"/>
          <w:lang w:bidi="fr-FR"/>
        </w:rPr>
        <w:t>Support éducatif pour les parents</w:t>
      </w:r>
    </w:p>
    <w:p w14:paraId="66F31759" w14:textId="77777777" w:rsidR="00921EDB" w:rsidRPr="00F077E5" w:rsidRDefault="00921EDB" w:rsidP="0019510E">
      <w:pPr>
        <w:rPr>
          <w:rFonts w:cstheme="minorHAnsi"/>
          <w:sz w:val="22"/>
          <w:szCs w:val="22"/>
        </w:rPr>
      </w:pPr>
    </w:p>
    <w:p w14:paraId="2C77AACD" w14:textId="191981CF" w:rsidR="00921EDB" w:rsidRPr="00F077E5" w:rsidRDefault="00A07CBF" w:rsidP="0019510E">
      <w:pPr>
        <w:rPr>
          <w:rFonts w:cstheme="minorHAnsi"/>
          <w:b/>
          <w:bCs/>
          <w:sz w:val="22"/>
          <w:szCs w:val="22"/>
        </w:rPr>
      </w:pPr>
      <w:r w:rsidRPr="00F077E5">
        <w:rPr>
          <w:rFonts w:cstheme="minorHAnsi"/>
          <w:b/>
          <w:sz w:val="22"/>
          <w:szCs w:val="22"/>
          <w:lang w:bidi="fr-FR"/>
        </w:rPr>
        <w:t>3.5 Exigences relatives aux praticiens</w:t>
      </w:r>
    </w:p>
    <w:p w14:paraId="57312F0B" w14:textId="6C2E698B" w:rsidR="00D3170B" w:rsidRPr="00F077E5" w:rsidRDefault="00D3170B" w:rsidP="0019510E">
      <w:pPr>
        <w:rPr>
          <w:rFonts w:cstheme="minorHAnsi"/>
          <w:sz w:val="22"/>
          <w:szCs w:val="22"/>
        </w:rPr>
      </w:pPr>
      <w:r w:rsidRPr="00F077E5">
        <w:rPr>
          <w:rFonts w:cstheme="minorHAnsi"/>
          <w:sz w:val="22"/>
          <w:szCs w:val="22"/>
          <w:lang w:bidi="fr-FR"/>
        </w:rPr>
        <w:t>Les professionnels cliniques suivants sont requis dans les centres qui sollicitent un financement Smile Train « ORL et Audiologie » :</w:t>
      </w:r>
    </w:p>
    <w:p w14:paraId="02CE8898" w14:textId="1962FDE3" w:rsidR="00D3170B" w:rsidRPr="00F077E5" w:rsidRDefault="00D3170B" w:rsidP="0019510E">
      <w:pPr>
        <w:pStyle w:val="ListParagraph"/>
        <w:numPr>
          <w:ilvl w:val="0"/>
          <w:numId w:val="30"/>
        </w:numPr>
        <w:rPr>
          <w:rFonts w:cstheme="minorHAnsi"/>
          <w:sz w:val="22"/>
          <w:szCs w:val="22"/>
        </w:rPr>
      </w:pPr>
      <w:r w:rsidRPr="00F077E5">
        <w:rPr>
          <w:rFonts w:cstheme="minorHAnsi"/>
          <w:sz w:val="22"/>
          <w:szCs w:val="22"/>
          <w:lang w:bidi="fr-FR"/>
        </w:rPr>
        <w:t>Oto-rhino-laryngologiste ou chirurgien ORL : les chirurgiens doivent être formés en oto-rhino-laryngologie et en chirurgie de la tête et du cou, avoir une certification à jour dans leur pays respectif</w:t>
      </w:r>
      <w:r w:rsidR="00443500">
        <w:rPr>
          <w:rFonts w:cstheme="minorHAnsi"/>
          <w:sz w:val="22"/>
          <w:szCs w:val="22"/>
          <w:lang w:bidi="fr-FR"/>
        </w:rPr>
        <w:t>s</w:t>
      </w:r>
      <w:r w:rsidRPr="00F077E5">
        <w:rPr>
          <w:rFonts w:cstheme="minorHAnsi"/>
          <w:sz w:val="22"/>
          <w:szCs w:val="22"/>
          <w:lang w:bidi="fr-FR"/>
        </w:rPr>
        <w:t xml:space="preserve">, une expérience dans l’évaluation et la prise en charge des nourrissons/ enfants présentant des troubles de l’oreille moyenne (épanchements, infections, identification du cholestéatome), une expérience dans le débridement </w:t>
      </w:r>
      <w:r w:rsidR="004A6CB8">
        <w:rPr>
          <w:rFonts w:cstheme="minorHAnsi"/>
          <w:sz w:val="22"/>
          <w:szCs w:val="22"/>
          <w:lang w:bidi="fr-FR"/>
        </w:rPr>
        <w:t>de la peau morte</w:t>
      </w:r>
      <w:r w:rsidRPr="00F077E5">
        <w:rPr>
          <w:rFonts w:cstheme="minorHAnsi"/>
          <w:sz w:val="22"/>
          <w:szCs w:val="22"/>
          <w:lang w:bidi="fr-FR"/>
        </w:rPr>
        <w:t xml:space="preserve"> et du cérumen en clinique afin d’évaluer correctement l’état des oreilles, de la </w:t>
      </w:r>
      <w:proofErr w:type="spellStart"/>
      <w:r w:rsidR="00443500">
        <w:rPr>
          <w:rFonts w:cstheme="minorHAnsi"/>
          <w:sz w:val="22"/>
          <w:szCs w:val="22"/>
          <w:lang w:bidi="fr-FR"/>
        </w:rPr>
        <w:t>naso</w:t>
      </w:r>
      <w:r w:rsidRPr="00F077E5">
        <w:rPr>
          <w:rFonts w:cstheme="minorHAnsi"/>
          <w:sz w:val="22"/>
          <w:szCs w:val="22"/>
          <w:lang w:bidi="fr-FR"/>
        </w:rPr>
        <w:t>pharyngoscopie</w:t>
      </w:r>
      <w:proofErr w:type="spellEnd"/>
      <w:r w:rsidRPr="00F077E5">
        <w:rPr>
          <w:rFonts w:cstheme="minorHAnsi"/>
          <w:sz w:val="22"/>
          <w:szCs w:val="22"/>
          <w:lang w:bidi="fr-FR"/>
        </w:rPr>
        <w:t xml:space="preserve"> pédiatrique et de la myringotomie avec pose d’un tube de tympanotomie en bloc opératoire.</w:t>
      </w:r>
    </w:p>
    <w:p w14:paraId="74966443" w14:textId="4F996F20" w:rsidR="00D3170B" w:rsidRPr="00F077E5" w:rsidRDefault="00D3170B" w:rsidP="0019510E">
      <w:pPr>
        <w:pStyle w:val="ListParagraph"/>
        <w:numPr>
          <w:ilvl w:val="0"/>
          <w:numId w:val="30"/>
        </w:numPr>
        <w:rPr>
          <w:rFonts w:cstheme="minorHAnsi"/>
          <w:sz w:val="22"/>
          <w:szCs w:val="22"/>
        </w:rPr>
      </w:pPr>
      <w:r w:rsidRPr="00F077E5">
        <w:rPr>
          <w:rFonts w:cstheme="minorHAnsi"/>
          <w:sz w:val="22"/>
          <w:szCs w:val="22"/>
          <w:lang w:bidi="fr-FR"/>
        </w:rPr>
        <w:t xml:space="preserve">Audiologiste ou spécialiste de l’audition : les spécialistes de l’audition doivent justifier d’une formation officielle et être capables de réaliser, au minimum, une </w:t>
      </w:r>
      <w:proofErr w:type="spellStart"/>
      <w:r w:rsidRPr="00F077E5">
        <w:rPr>
          <w:rFonts w:cstheme="minorHAnsi"/>
          <w:sz w:val="22"/>
          <w:szCs w:val="22"/>
          <w:lang w:bidi="fr-FR"/>
        </w:rPr>
        <w:t>tympanométrie</w:t>
      </w:r>
      <w:proofErr w:type="spellEnd"/>
      <w:r w:rsidRPr="00F077E5">
        <w:rPr>
          <w:rFonts w:cstheme="minorHAnsi"/>
          <w:sz w:val="22"/>
          <w:szCs w:val="22"/>
          <w:lang w:bidi="fr-FR"/>
        </w:rPr>
        <w:t xml:space="preserve"> et une audiométrie adaptée à l’âge (audiométrie comportementale, audiométrie ludique, audiométrie par renforcement visuel).</w:t>
      </w:r>
    </w:p>
    <w:p w14:paraId="0CE31034" w14:textId="77777777" w:rsidR="00D3170B" w:rsidRPr="00F077E5" w:rsidRDefault="00D3170B" w:rsidP="0019510E">
      <w:pPr>
        <w:rPr>
          <w:rFonts w:cstheme="minorHAnsi"/>
          <w:sz w:val="22"/>
          <w:szCs w:val="22"/>
        </w:rPr>
      </w:pPr>
    </w:p>
    <w:p w14:paraId="38CDCD30" w14:textId="31B5A07E" w:rsidR="00D3170B" w:rsidRPr="00F077E5" w:rsidRDefault="00D3170B" w:rsidP="0019510E">
      <w:pPr>
        <w:rPr>
          <w:rFonts w:cstheme="minorHAnsi"/>
          <w:sz w:val="22"/>
          <w:szCs w:val="22"/>
        </w:rPr>
      </w:pPr>
      <w:r w:rsidRPr="00F077E5">
        <w:rPr>
          <w:rFonts w:cstheme="minorHAnsi"/>
          <w:sz w:val="22"/>
          <w:szCs w:val="22"/>
          <w:lang w:bidi="fr-FR"/>
        </w:rPr>
        <w:t xml:space="preserve">Une procédure d’approbation officielle doit être suivie pour le recrutement des chirurgiens ORL et des spécialistes de l’audition dispensant des traitements aux patients Smile Train. Les praticiens doivent soumettre un CV via le portail des partenaires de Smile Train pour être éligibles à l’approbation de Smile Train. Pour toute question, merci de contacter votre </w:t>
      </w:r>
      <w:r w:rsidR="004A6CB8">
        <w:rPr>
          <w:rFonts w:cstheme="minorHAnsi"/>
          <w:sz w:val="22"/>
          <w:szCs w:val="22"/>
          <w:lang w:bidi="fr-FR"/>
        </w:rPr>
        <w:t>représentant</w:t>
      </w:r>
      <w:r w:rsidRPr="00F077E5">
        <w:rPr>
          <w:rFonts w:cstheme="minorHAnsi"/>
          <w:sz w:val="22"/>
          <w:szCs w:val="22"/>
          <w:lang w:bidi="fr-FR"/>
        </w:rPr>
        <w:t xml:space="preserve"> Smile Train local.</w:t>
      </w:r>
    </w:p>
    <w:p w14:paraId="7C40FA9E" w14:textId="77777777" w:rsidR="00AA025A" w:rsidRPr="00F077E5" w:rsidRDefault="00AA025A" w:rsidP="0019510E">
      <w:pPr>
        <w:rPr>
          <w:rFonts w:cstheme="minorHAnsi"/>
          <w:sz w:val="22"/>
          <w:szCs w:val="22"/>
        </w:rPr>
      </w:pPr>
    </w:p>
    <w:p w14:paraId="4711C1DD" w14:textId="57CBD092" w:rsidR="00AA025A" w:rsidRPr="00F077E5" w:rsidRDefault="00A07CBF" w:rsidP="0019510E">
      <w:pPr>
        <w:rPr>
          <w:rFonts w:cstheme="minorHAnsi"/>
          <w:b/>
          <w:bCs/>
          <w:sz w:val="22"/>
          <w:szCs w:val="22"/>
        </w:rPr>
      </w:pPr>
      <w:r w:rsidRPr="00F077E5">
        <w:rPr>
          <w:rFonts w:cstheme="minorHAnsi"/>
          <w:b/>
          <w:sz w:val="22"/>
          <w:szCs w:val="22"/>
          <w:lang w:bidi="fr-FR"/>
        </w:rPr>
        <w:t>3.6 Équipe soignante chargée de la prise en charge des fentes labio-palatines, soins et références</w:t>
      </w:r>
    </w:p>
    <w:p w14:paraId="501169B9" w14:textId="05FD43B7" w:rsidR="00AA025A" w:rsidRPr="00F077E5" w:rsidRDefault="00AA025A" w:rsidP="0019510E">
      <w:pPr>
        <w:rPr>
          <w:rFonts w:cstheme="minorHAnsi"/>
          <w:sz w:val="22"/>
          <w:szCs w:val="22"/>
        </w:rPr>
      </w:pPr>
      <w:r w:rsidRPr="00F077E5">
        <w:rPr>
          <w:rFonts w:cstheme="minorHAnsi"/>
          <w:sz w:val="22"/>
          <w:szCs w:val="22"/>
          <w:lang w:bidi="fr-FR"/>
        </w:rPr>
        <w:t xml:space="preserve">Smile Train met tout en œuvre pour aider les centres partenaires à offrir des services complets et de qualité pour la prise en charge des fentes labio-palatines (CCC). La démarche CCC nécessite l’intervention d’une équipe </w:t>
      </w:r>
      <w:r w:rsidR="004A6CB8">
        <w:rPr>
          <w:rFonts w:cstheme="minorHAnsi"/>
          <w:sz w:val="22"/>
          <w:szCs w:val="22"/>
          <w:lang w:bidi="fr-FR"/>
        </w:rPr>
        <w:t xml:space="preserve">des </w:t>
      </w:r>
      <w:r w:rsidR="004A6CB8" w:rsidRPr="00F077E5">
        <w:rPr>
          <w:rFonts w:cstheme="minorHAnsi"/>
          <w:sz w:val="22"/>
          <w:szCs w:val="22"/>
          <w:lang w:bidi="fr-FR"/>
        </w:rPr>
        <w:t xml:space="preserve">fentes labio-palatines </w:t>
      </w:r>
      <w:r w:rsidRPr="00F077E5">
        <w:rPr>
          <w:rFonts w:cstheme="minorHAnsi"/>
          <w:sz w:val="22"/>
          <w:szCs w:val="22"/>
          <w:lang w:bidi="fr-FR"/>
        </w:rPr>
        <w:t xml:space="preserve">interdisciplinaire constituée d’une variété de professionnels médicaux travaillant en étroite collaboration afin de fournir des soins essentiels aux patients </w:t>
      </w:r>
      <w:r w:rsidR="004A6CB8">
        <w:rPr>
          <w:rFonts w:cstheme="minorHAnsi"/>
          <w:sz w:val="22"/>
          <w:szCs w:val="22"/>
          <w:lang w:bidi="fr-FR"/>
        </w:rPr>
        <w:t>avec une</w:t>
      </w:r>
      <w:r w:rsidRPr="00F077E5">
        <w:rPr>
          <w:rFonts w:cstheme="minorHAnsi"/>
          <w:sz w:val="22"/>
          <w:szCs w:val="22"/>
          <w:lang w:bidi="fr-FR"/>
        </w:rPr>
        <w:t xml:space="preserve"> fente. Tous les aspects de la démarche CCC doivent être pris en compte lors de l’évaluation et des décisions de traitement, et tous les membres de l’équipe de soins (chirurgiens, orthodontistes, etc.) doivent connaître le plan de traitement du patient et son objectif. Les praticiens de l’équipe dispensant les soins dans le cadre de ce financement doivent passer en revue </w:t>
      </w:r>
      <w:r w:rsidR="001154DC">
        <w:rPr>
          <w:rFonts w:cstheme="minorHAnsi"/>
          <w:sz w:val="22"/>
          <w:szCs w:val="22"/>
          <w:lang w:bidi="fr-FR"/>
        </w:rPr>
        <w:t>les ressources</w:t>
      </w:r>
      <w:r w:rsidRPr="00F077E5">
        <w:rPr>
          <w:rFonts w:cstheme="minorHAnsi"/>
          <w:sz w:val="22"/>
          <w:szCs w:val="22"/>
          <w:lang w:bidi="fr-FR"/>
        </w:rPr>
        <w:t xml:space="preserve"> et </w:t>
      </w:r>
      <w:r w:rsidR="001154DC">
        <w:rPr>
          <w:rFonts w:cstheme="minorHAnsi"/>
          <w:sz w:val="22"/>
          <w:szCs w:val="22"/>
          <w:lang w:bidi="fr-FR"/>
        </w:rPr>
        <w:t xml:space="preserve">lignes directrices de </w:t>
      </w:r>
      <w:r w:rsidRPr="00F077E5">
        <w:rPr>
          <w:rFonts w:cstheme="minorHAnsi"/>
          <w:sz w:val="22"/>
          <w:szCs w:val="22"/>
          <w:lang w:bidi="fr-FR"/>
        </w:rPr>
        <w:t>Smile Train.</w:t>
      </w:r>
    </w:p>
    <w:p w14:paraId="7341CF17" w14:textId="77777777" w:rsidR="00E51FB4" w:rsidRPr="00F077E5" w:rsidRDefault="00E51FB4" w:rsidP="0019510E">
      <w:pPr>
        <w:rPr>
          <w:rFonts w:cstheme="minorHAnsi"/>
          <w:sz w:val="22"/>
          <w:szCs w:val="22"/>
        </w:rPr>
      </w:pPr>
    </w:p>
    <w:p w14:paraId="65D56631" w14:textId="65117149" w:rsidR="002F6887" w:rsidRPr="00F077E5" w:rsidRDefault="00A07CBF" w:rsidP="0019510E">
      <w:pPr>
        <w:rPr>
          <w:rFonts w:cstheme="minorHAnsi"/>
          <w:b/>
          <w:bCs/>
          <w:sz w:val="22"/>
          <w:szCs w:val="22"/>
        </w:rPr>
      </w:pPr>
      <w:r w:rsidRPr="00F077E5">
        <w:rPr>
          <w:rFonts w:cstheme="minorHAnsi"/>
          <w:b/>
          <w:sz w:val="22"/>
          <w:szCs w:val="22"/>
          <w:lang w:bidi="fr-FR"/>
        </w:rPr>
        <w:t>3.7 Clôture du financement et conditions pour l’obtention d’un financement supplémentaire</w:t>
      </w:r>
    </w:p>
    <w:p w14:paraId="6308B829" w14:textId="77777777" w:rsidR="006E7444" w:rsidRPr="00F077E5" w:rsidRDefault="006E7444" w:rsidP="0019510E">
      <w:pPr>
        <w:rPr>
          <w:rFonts w:cstheme="minorHAnsi"/>
          <w:sz w:val="22"/>
          <w:szCs w:val="22"/>
        </w:rPr>
      </w:pPr>
      <w:r w:rsidRPr="00F077E5">
        <w:rPr>
          <w:rFonts w:cstheme="minorHAnsi"/>
          <w:sz w:val="22"/>
          <w:szCs w:val="22"/>
          <w:lang w:bidi="fr-FR"/>
        </w:rPr>
        <w:t>Les partenaires bénéficiant d’un financement doivent soumettre un rapport de financement via le portail des partenaires Smile Train, dans les 30 jours suivant la fin de la période budgétaire allouée.</w:t>
      </w:r>
    </w:p>
    <w:p w14:paraId="2121C1DE" w14:textId="77777777" w:rsidR="006E7444" w:rsidRPr="00F077E5" w:rsidRDefault="006E7444" w:rsidP="0019510E">
      <w:pPr>
        <w:rPr>
          <w:rFonts w:cstheme="minorHAnsi"/>
          <w:sz w:val="22"/>
          <w:szCs w:val="22"/>
        </w:rPr>
      </w:pPr>
    </w:p>
    <w:p w14:paraId="608DD8FB" w14:textId="1B50E402" w:rsidR="006E7444" w:rsidRPr="00F077E5" w:rsidRDefault="006E7444" w:rsidP="0019510E">
      <w:pPr>
        <w:rPr>
          <w:rFonts w:cstheme="minorHAnsi"/>
          <w:sz w:val="22"/>
          <w:szCs w:val="22"/>
        </w:rPr>
      </w:pPr>
      <w:r w:rsidRPr="00F077E5">
        <w:rPr>
          <w:rFonts w:cstheme="minorHAnsi"/>
          <w:sz w:val="22"/>
          <w:szCs w:val="22"/>
          <w:lang w:bidi="fr-FR"/>
        </w:rPr>
        <w:t xml:space="preserve">La période de financement peut être ajustée si besoin. Les partenaires doivent s’adresser </w:t>
      </w:r>
      <w:r w:rsidR="001154DC">
        <w:rPr>
          <w:rFonts w:cstheme="minorHAnsi"/>
          <w:sz w:val="22"/>
          <w:szCs w:val="22"/>
          <w:lang w:bidi="fr-FR"/>
        </w:rPr>
        <w:t>au représentant</w:t>
      </w:r>
      <w:r w:rsidRPr="00F077E5">
        <w:rPr>
          <w:rFonts w:cstheme="minorHAnsi"/>
          <w:sz w:val="22"/>
          <w:szCs w:val="22"/>
          <w:lang w:bidi="fr-FR"/>
        </w:rPr>
        <w:t xml:space="preserve"> local </w:t>
      </w:r>
      <w:r w:rsidR="001154DC">
        <w:rPr>
          <w:rFonts w:cstheme="minorHAnsi"/>
          <w:sz w:val="22"/>
          <w:szCs w:val="22"/>
          <w:lang w:bidi="fr-FR"/>
        </w:rPr>
        <w:t xml:space="preserve">de </w:t>
      </w:r>
      <w:r w:rsidRPr="00F077E5">
        <w:rPr>
          <w:rFonts w:cstheme="minorHAnsi"/>
          <w:sz w:val="22"/>
          <w:szCs w:val="22"/>
          <w:lang w:bidi="fr-FR"/>
        </w:rPr>
        <w:t>Smile Train pour solliciter une modification de la période de financement.</w:t>
      </w:r>
    </w:p>
    <w:p w14:paraId="0FB8F781" w14:textId="77777777" w:rsidR="008852D9" w:rsidRPr="00F077E5" w:rsidRDefault="008852D9" w:rsidP="0019510E">
      <w:pPr>
        <w:rPr>
          <w:rFonts w:cstheme="minorHAnsi"/>
          <w:sz w:val="22"/>
          <w:szCs w:val="22"/>
        </w:rPr>
      </w:pPr>
    </w:p>
    <w:p w14:paraId="3CC9F817" w14:textId="75F9EAFE" w:rsidR="006E7444" w:rsidRPr="00F077E5" w:rsidRDefault="006E7444" w:rsidP="0019510E">
      <w:pPr>
        <w:rPr>
          <w:rFonts w:cstheme="minorHAnsi"/>
          <w:sz w:val="22"/>
          <w:szCs w:val="22"/>
        </w:rPr>
      </w:pPr>
      <w:r w:rsidRPr="00F077E5">
        <w:rPr>
          <w:rFonts w:cstheme="minorHAnsi"/>
          <w:sz w:val="22"/>
          <w:szCs w:val="22"/>
          <w:lang w:bidi="fr-FR"/>
        </w:rPr>
        <w:t>Aucun financement supplémentaire ne sera envisagé si :</w:t>
      </w:r>
    </w:p>
    <w:p w14:paraId="5C53F6ED" w14:textId="264BC7F3" w:rsidR="008852D9" w:rsidRPr="00F077E5" w:rsidRDefault="00200730" w:rsidP="0019510E">
      <w:pPr>
        <w:pStyle w:val="ListParagraph"/>
        <w:numPr>
          <w:ilvl w:val="0"/>
          <w:numId w:val="24"/>
        </w:numPr>
        <w:rPr>
          <w:rFonts w:cstheme="minorHAnsi"/>
          <w:sz w:val="22"/>
          <w:szCs w:val="22"/>
        </w:rPr>
      </w:pPr>
      <w:r w:rsidRPr="00F077E5">
        <w:rPr>
          <w:rFonts w:cstheme="minorHAnsi"/>
          <w:sz w:val="22"/>
          <w:szCs w:val="22"/>
          <w:lang w:bidi="fr-FR"/>
        </w:rPr>
        <w:lastRenderedPageBreak/>
        <w:t>Le rapport de financement n’a pas été rempli et soumis via le portail des partenaires Smile Train</w:t>
      </w:r>
    </w:p>
    <w:p w14:paraId="73E2133F" w14:textId="14472D46" w:rsidR="008852D9" w:rsidRPr="00F077E5" w:rsidRDefault="006E7444" w:rsidP="0019510E">
      <w:pPr>
        <w:pStyle w:val="ListParagraph"/>
        <w:numPr>
          <w:ilvl w:val="0"/>
          <w:numId w:val="24"/>
        </w:numPr>
        <w:rPr>
          <w:rFonts w:cstheme="minorHAnsi"/>
          <w:sz w:val="22"/>
          <w:szCs w:val="22"/>
        </w:rPr>
      </w:pPr>
      <w:r w:rsidRPr="00F077E5">
        <w:rPr>
          <w:rFonts w:cstheme="minorHAnsi"/>
          <w:sz w:val="22"/>
          <w:szCs w:val="22"/>
          <w:lang w:bidi="fr-FR"/>
        </w:rPr>
        <w:t>Les informations fournies dans le rapport de financement ne correspondent pas aux informations enregistrées dans la base de données STX</w:t>
      </w:r>
    </w:p>
    <w:p w14:paraId="57A60FE9" w14:textId="1C0B1C21" w:rsidR="008852D9" w:rsidRPr="00F077E5" w:rsidRDefault="006E7444" w:rsidP="0019510E">
      <w:pPr>
        <w:pStyle w:val="ListParagraph"/>
        <w:numPr>
          <w:ilvl w:val="0"/>
          <w:numId w:val="24"/>
        </w:numPr>
        <w:rPr>
          <w:rFonts w:cstheme="minorHAnsi"/>
          <w:sz w:val="22"/>
          <w:szCs w:val="22"/>
        </w:rPr>
      </w:pPr>
      <w:r w:rsidRPr="00F077E5">
        <w:rPr>
          <w:rFonts w:cstheme="minorHAnsi"/>
          <w:sz w:val="22"/>
          <w:szCs w:val="22"/>
          <w:lang w:bidi="fr-FR"/>
        </w:rPr>
        <w:t>Les dossiers STX « ORL et Audiologie » sont manquants ou incomplets</w:t>
      </w:r>
    </w:p>
    <w:p w14:paraId="1621A83F" w14:textId="5A15E859" w:rsidR="006E7444" w:rsidRDefault="006E7444" w:rsidP="0019510E">
      <w:pPr>
        <w:pStyle w:val="ListParagraph"/>
        <w:numPr>
          <w:ilvl w:val="0"/>
          <w:numId w:val="24"/>
        </w:numPr>
        <w:rPr>
          <w:rFonts w:cstheme="minorHAnsi"/>
          <w:sz w:val="22"/>
          <w:szCs w:val="22"/>
        </w:rPr>
      </w:pPr>
      <w:r w:rsidRPr="00F077E5">
        <w:rPr>
          <w:rFonts w:cstheme="minorHAnsi"/>
          <w:sz w:val="22"/>
          <w:szCs w:val="22"/>
          <w:lang w:bidi="fr-FR"/>
        </w:rPr>
        <w:t>Les analyses de données STX révèlent une qualité médiocre des soins en ORL et audiologie et/ou aucune amélioration de la qualité des soins</w:t>
      </w:r>
    </w:p>
    <w:p w14:paraId="69DE4A56" w14:textId="77777777" w:rsidR="0019510E" w:rsidRPr="00F077E5" w:rsidRDefault="0019510E" w:rsidP="0019510E">
      <w:pPr>
        <w:pStyle w:val="ListParagraph"/>
        <w:rPr>
          <w:rFonts w:cstheme="minorHAnsi"/>
          <w:sz w:val="22"/>
          <w:szCs w:val="22"/>
        </w:rPr>
      </w:pPr>
    </w:p>
    <w:p w14:paraId="3BEEC972" w14:textId="69C39879" w:rsidR="00921EDB" w:rsidRPr="00F077E5" w:rsidRDefault="0069701F" w:rsidP="0019510E">
      <w:pPr>
        <w:rPr>
          <w:rFonts w:cstheme="minorHAnsi"/>
          <w:sz w:val="22"/>
          <w:szCs w:val="22"/>
        </w:rPr>
      </w:pPr>
      <w:r w:rsidRPr="00F077E5">
        <w:rPr>
          <w:rFonts w:cstheme="minorHAnsi"/>
          <w:sz w:val="22"/>
          <w:szCs w:val="22"/>
          <w:lang w:bidi="fr-FR"/>
        </w:rPr>
        <w:t>Un financement supplémentaire peut être envisagé si les principaux objectifs de qualité des prestations de soins sont atteints et si ledit financement est justifié. La procédure de demande de financement supplémentaire est similaire à la procédure initiale. Toutefois, le partenaire doit pouvoir justifier de sa nécessité.</w:t>
      </w:r>
    </w:p>
    <w:p w14:paraId="0450C3A2" w14:textId="77777777" w:rsidR="00CD7A9F" w:rsidRPr="00F077E5" w:rsidRDefault="00CD7A9F" w:rsidP="0019510E">
      <w:pPr>
        <w:rPr>
          <w:rFonts w:cstheme="minorHAnsi"/>
          <w:sz w:val="22"/>
          <w:szCs w:val="22"/>
        </w:rPr>
      </w:pPr>
    </w:p>
    <w:p w14:paraId="2D1A7345" w14:textId="062F6AB2" w:rsidR="00CD7A9F" w:rsidRPr="00F077E5" w:rsidRDefault="00A07CBF" w:rsidP="0019510E">
      <w:pPr>
        <w:rPr>
          <w:rFonts w:cstheme="minorHAnsi"/>
          <w:b/>
          <w:bCs/>
          <w:color w:val="04247B"/>
        </w:rPr>
      </w:pPr>
      <w:r w:rsidRPr="00F077E5">
        <w:rPr>
          <w:rFonts w:cstheme="minorHAnsi"/>
          <w:b/>
          <w:color w:val="04247B"/>
          <w:lang w:bidi="fr-FR"/>
        </w:rPr>
        <w:t>4. AUDITS</w:t>
      </w:r>
    </w:p>
    <w:p w14:paraId="1FFCA94F" w14:textId="796EF948" w:rsidR="00125F47" w:rsidRPr="00F077E5" w:rsidRDefault="004352E4" w:rsidP="0019510E">
      <w:pPr>
        <w:rPr>
          <w:rFonts w:cstheme="minorHAnsi"/>
          <w:sz w:val="22"/>
          <w:szCs w:val="22"/>
        </w:rPr>
      </w:pPr>
      <w:r w:rsidRPr="00F077E5">
        <w:rPr>
          <w:rFonts w:cstheme="minorHAnsi"/>
          <w:sz w:val="22"/>
          <w:szCs w:val="22"/>
          <w:lang w:bidi="fr-FR"/>
        </w:rPr>
        <w:t>Les partenaires Smile Train bénéficiant d’un financement « ORL et Audiologie » peuvent être soumis à des audits médicaux et financiers. Le financement peut être interrompu à tout moment si Smile Train estime que les fonds des donateurs ne sont pas utilisés de manière appropriée.</w:t>
      </w:r>
    </w:p>
    <w:p w14:paraId="43F9A6CB" w14:textId="77777777" w:rsidR="00A07CBF" w:rsidRPr="00F077E5" w:rsidRDefault="00A07CBF" w:rsidP="0019510E">
      <w:pPr>
        <w:jc w:val="center"/>
        <w:rPr>
          <w:rFonts w:cstheme="minorHAnsi"/>
          <w:b/>
          <w:bCs/>
          <w:noProof/>
          <w:sz w:val="22"/>
          <w:szCs w:val="22"/>
        </w:rPr>
      </w:pPr>
    </w:p>
    <w:p w14:paraId="62737167" w14:textId="3B968529" w:rsidR="00A07CBF" w:rsidRPr="00F077E5" w:rsidRDefault="001154DC" w:rsidP="001154DC">
      <w:pPr>
        <w:rPr>
          <w:rFonts w:cstheme="minorHAnsi"/>
          <w:b/>
          <w:bCs/>
          <w:noProof/>
          <w:sz w:val="22"/>
          <w:szCs w:val="22"/>
        </w:rPr>
      </w:pPr>
      <w:r>
        <w:rPr>
          <w:rFonts w:cstheme="minorHAnsi"/>
          <w:b/>
          <w:bCs/>
          <w:noProof/>
          <w:sz w:val="22"/>
          <w:szCs w:val="22"/>
        </w:rPr>
        <w:br w:type="page"/>
      </w:r>
      <w:r w:rsidR="00A74CB4" w:rsidRPr="00320616">
        <w:rPr>
          <w:rFonts w:ascii="Arial" w:eastAsia="Arial" w:hAnsi="Arial" w:cs="Arial"/>
          <w:noProof/>
          <w:lang w:bidi="fr-FR"/>
        </w:rPr>
        <w:drawing>
          <wp:anchor distT="0" distB="0" distL="114300" distR="114300" simplePos="0" relativeHeight="251663360" behindDoc="0" locked="0" layoutInCell="1" allowOverlap="1" wp14:anchorId="63A00888" wp14:editId="6D4C8AD5">
            <wp:simplePos x="0" y="0"/>
            <wp:positionH relativeFrom="margin">
              <wp:posOffset>2324100</wp:posOffset>
            </wp:positionH>
            <wp:positionV relativeFrom="page">
              <wp:posOffset>222885</wp:posOffset>
            </wp:positionV>
            <wp:extent cx="1198179" cy="678376"/>
            <wp:effectExtent l="0" t="0" r="0" b="0"/>
            <wp:wrapNone/>
            <wp:docPr id="123869202" name="Picture 123869202">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2"/>
                    <a:stretch>
                      <a:fillRect/>
                    </a:stretch>
                  </pic:blipFill>
                  <pic:spPr>
                    <a:xfrm>
                      <a:off x="0" y="0"/>
                      <a:ext cx="1198179" cy="678376"/>
                    </a:xfrm>
                    <a:prstGeom prst="rect">
                      <a:avLst/>
                    </a:prstGeom>
                  </pic:spPr>
                </pic:pic>
              </a:graphicData>
            </a:graphic>
            <wp14:sizeRelH relativeFrom="margin">
              <wp14:pctWidth>0</wp14:pctWidth>
            </wp14:sizeRelH>
            <wp14:sizeRelV relativeFrom="margin">
              <wp14:pctHeight>0</wp14:pctHeight>
            </wp14:sizeRelV>
          </wp:anchor>
        </w:drawing>
      </w:r>
    </w:p>
    <w:p w14:paraId="743721F5" w14:textId="31C10FB9" w:rsidR="00F077E5" w:rsidRPr="001B70F6" w:rsidRDefault="00F077E5" w:rsidP="0019510E">
      <w:pPr>
        <w:jc w:val="center"/>
        <w:rPr>
          <w:rFonts w:ascii="Arial" w:hAnsi="Arial" w:cs="Arial"/>
          <w:b/>
          <w:bCs/>
          <w:noProof/>
          <w:color w:val="FF922D"/>
          <w:sz w:val="36"/>
          <w:szCs w:val="36"/>
        </w:rPr>
      </w:pPr>
      <w:r>
        <w:rPr>
          <w:rFonts w:ascii="Arial" w:eastAsia="Arial" w:hAnsi="Arial" w:cs="Arial"/>
          <w:b/>
          <w:noProof/>
          <w:color w:val="FF922D"/>
          <w:sz w:val="36"/>
          <w:szCs w:val="36"/>
          <w:lang w:bidi="fr-FR"/>
        </w:rPr>
        <w:lastRenderedPageBreak/>
        <w:t>Demande de financement « ORL et Audiologie »</w:t>
      </w:r>
    </w:p>
    <w:p w14:paraId="00772ECB" w14:textId="430B4A85" w:rsidR="00A07CBF" w:rsidRPr="00F077E5" w:rsidRDefault="00A07CBF" w:rsidP="0019510E">
      <w:pPr>
        <w:jc w:val="center"/>
        <w:rPr>
          <w:rFonts w:cstheme="minorHAnsi"/>
          <w:noProof/>
          <w:sz w:val="22"/>
          <w:szCs w:val="22"/>
        </w:rPr>
      </w:pPr>
    </w:p>
    <w:p w14:paraId="765E3C81" w14:textId="55C2D5D1" w:rsidR="00151A3F" w:rsidRPr="009C5813" w:rsidRDefault="0022111E" w:rsidP="009C5813">
      <w:pPr>
        <w:rPr>
          <w:rFonts w:cstheme="minorHAnsi"/>
          <w:i/>
          <w:sz w:val="22"/>
          <w:szCs w:val="22"/>
          <w:lang w:bidi="fr-FR"/>
        </w:rPr>
      </w:pPr>
      <w:bookmarkStart w:id="3" w:name="_Hlk126342881"/>
      <w:r w:rsidRPr="00F077E5">
        <w:rPr>
          <w:rFonts w:cstheme="minorHAnsi"/>
          <w:i/>
          <w:sz w:val="22"/>
          <w:szCs w:val="22"/>
          <w:lang w:bidi="fr-FR"/>
        </w:rPr>
        <w:t xml:space="preserve">Cette application hors connexion vous aidera à recueillir les informations nécessaires à la demande de financement Smile Train.  Si votre organisation n’a jamais bénéficié de financement auparavant, des documents juridiques complémentaires et des informations relatives aux virements bancaires pourront vous être demandés. Smile train </w:t>
      </w:r>
      <w:r w:rsidR="009C5813">
        <w:rPr>
          <w:rFonts w:cstheme="minorHAnsi"/>
          <w:i/>
          <w:sz w:val="22"/>
          <w:szCs w:val="22"/>
          <w:lang w:bidi="fr-FR"/>
        </w:rPr>
        <w:t xml:space="preserve">examinera </w:t>
      </w:r>
      <w:r w:rsidRPr="00F077E5">
        <w:rPr>
          <w:rFonts w:cstheme="minorHAnsi"/>
          <w:i/>
          <w:sz w:val="22"/>
          <w:szCs w:val="22"/>
          <w:lang w:bidi="fr-FR"/>
        </w:rPr>
        <w:t xml:space="preserve">cette demande </w:t>
      </w:r>
      <w:r w:rsidR="009C5813">
        <w:rPr>
          <w:rFonts w:cstheme="minorHAnsi"/>
          <w:i/>
          <w:sz w:val="22"/>
          <w:szCs w:val="22"/>
          <w:lang w:bidi="fr-FR"/>
        </w:rPr>
        <w:t xml:space="preserve">de financement </w:t>
      </w:r>
      <w:r w:rsidRPr="00F077E5">
        <w:rPr>
          <w:rFonts w:cstheme="minorHAnsi"/>
          <w:i/>
          <w:sz w:val="22"/>
          <w:szCs w:val="22"/>
          <w:lang w:bidi="fr-FR"/>
        </w:rPr>
        <w:t xml:space="preserve">et vous </w:t>
      </w:r>
      <w:r w:rsidR="009C5813">
        <w:rPr>
          <w:rFonts w:cstheme="minorHAnsi"/>
          <w:i/>
          <w:sz w:val="22"/>
          <w:szCs w:val="22"/>
          <w:lang w:bidi="fr-FR"/>
        </w:rPr>
        <w:t xml:space="preserve">serez </w:t>
      </w:r>
      <w:r w:rsidRPr="00F077E5">
        <w:rPr>
          <w:rFonts w:cstheme="minorHAnsi"/>
          <w:i/>
          <w:sz w:val="22"/>
          <w:szCs w:val="22"/>
          <w:lang w:bidi="fr-FR"/>
        </w:rPr>
        <w:t>inform</w:t>
      </w:r>
      <w:r w:rsidR="009C5813">
        <w:rPr>
          <w:rFonts w:cstheme="minorHAnsi"/>
          <w:i/>
          <w:sz w:val="22"/>
          <w:szCs w:val="22"/>
          <w:lang w:bidi="fr-FR"/>
        </w:rPr>
        <w:t>és</w:t>
      </w:r>
      <w:r w:rsidRPr="00F077E5">
        <w:rPr>
          <w:rFonts w:cstheme="minorHAnsi"/>
          <w:i/>
          <w:sz w:val="22"/>
          <w:szCs w:val="22"/>
          <w:lang w:bidi="fr-FR"/>
        </w:rPr>
        <w:t xml:space="preserve"> de la suite donnée.</w:t>
      </w:r>
    </w:p>
    <w:p w14:paraId="20D2353A" w14:textId="77777777" w:rsidR="00E54931" w:rsidRPr="00F077E5" w:rsidRDefault="00E54931" w:rsidP="0019510E">
      <w:pPr>
        <w:rPr>
          <w:rFonts w:cstheme="minorHAnsi"/>
          <w:i/>
          <w:iCs/>
          <w:sz w:val="22"/>
          <w:szCs w:val="22"/>
        </w:rPr>
      </w:pPr>
    </w:p>
    <w:bookmarkEnd w:id="3"/>
    <w:tbl>
      <w:tblPr>
        <w:tblStyle w:val="PlainTable1"/>
        <w:tblW w:w="0" w:type="auto"/>
        <w:jc w:val="center"/>
        <w:tblLayout w:type="fixed"/>
        <w:tblLook w:val="06A0" w:firstRow="1" w:lastRow="0" w:firstColumn="1" w:lastColumn="0" w:noHBand="1" w:noVBand="1"/>
      </w:tblPr>
      <w:tblGrid>
        <w:gridCol w:w="3775"/>
        <w:gridCol w:w="6210"/>
      </w:tblGrid>
      <w:tr w:rsidR="00151A3F" w:rsidRPr="00F077E5" w14:paraId="117AFAA5" w14:textId="77777777" w:rsidTr="0019510E">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gridSpan w:val="2"/>
            <w:shd w:val="clear" w:color="auto" w:fill="F2F2F2" w:themeFill="background1" w:themeFillShade="F2"/>
          </w:tcPr>
          <w:p w14:paraId="18441C93" w14:textId="77777777" w:rsidR="00151A3F" w:rsidRPr="00F077E5" w:rsidRDefault="00151A3F" w:rsidP="00246102">
            <w:pPr>
              <w:jc w:val="center"/>
              <w:rPr>
                <w:rFonts w:asciiTheme="minorHAnsi" w:hAnsiTheme="minorHAnsi" w:cstheme="minorHAnsi"/>
                <w:sz w:val="22"/>
                <w:szCs w:val="22"/>
              </w:rPr>
            </w:pPr>
          </w:p>
          <w:p w14:paraId="0808E2B0" w14:textId="13220494" w:rsidR="00151A3F" w:rsidRPr="00F077E5" w:rsidRDefault="00151A3F" w:rsidP="00246102">
            <w:pPr>
              <w:jc w:val="center"/>
              <w:rPr>
                <w:rFonts w:asciiTheme="minorHAnsi" w:hAnsiTheme="minorHAnsi" w:cstheme="minorHAnsi"/>
                <w:sz w:val="22"/>
                <w:szCs w:val="22"/>
              </w:rPr>
            </w:pPr>
            <w:r w:rsidRPr="00F077E5">
              <w:rPr>
                <w:rFonts w:asciiTheme="minorHAnsi" w:hAnsiTheme="minorHAnsi" w:cstheme="minorHAnsi"/>
                <w:sz w:val="22"/>
                <w:szCs w:val="22"/>
                <w:bdr w:val="none" w:sz="0" w:space="0" w:color="auto" w:frame="1"/>
                <w:lang w:bidi="fr-FR"/>
              </w:rPr>
              <w:t xml:space="preserve">INFORMATIONS SUR L’ORGANISATION </w:t>
            </w:r>
            <w:r w:rsidR="009C5813">
              <w:rPr>
                <w:rFonts w:asciiTheme="minorHAnsi" w:hAnsiTheme="minorHAnsi" w:cstheme="minorHAnsi"/>
                <w:sz w:val="22"/>
                <w:szCs w:val="22"/>
                <w:bdr w:val="none" w:sz="0" w:space="0" w:color="auto" w:frame="1"/>
                <w:lang w:bidi="fr-FR"/>
              </w:rPr>
              <w:t>QUI FAIT LA DEMANDE</w:t>
            </w:r>
          </w:p>
          <w:p w14:paraId="57ED1EA7" w14:textId="77777777" w:rsidR="00151A3F" w:rsidRPr="0019510E" w:rsidRDefault="00151A3F" w:rsidP="00246102">
            <w:pPr>
              <w:jc w:val="center"/>
              <w:rPr>
                <w:rFonts w:asciiTheme="minorHAnsi" w:hAnsiTheme="minorHAnsi" w:cstheme="minorHAnsi"/>
                <w:b w:val="0"/>
                <w:bCs w:val="0"/>
                <w:sz w:val="22"/>
                <w:szCs w:val="22"/>
              </w:rPr>
            </w:pPr>
            <w:r w:rsidRPr="0019510E">
              <w:rPr>
                <w:rFonts w:asciiTheme="minorHAnsi" w:hAnsiTheme="minorHAnsi" w:cstheme="minorHAnsi"/>
                <w:b w:val="0"/>
                <w:sz w:val="22"/>
                <w:szCs w:val="22"/>
                <w:lang w:bidi="fr-FR"/>
              </w:rPr>
              <w:t>Complétez uniquement si l’organisation est nouvelle pour Smile Train</w:t>
            </w:r>
          </w:p>
          <w:p w14:paraId="3EBDC6A8" w14:textId="77777777" w:rsidR="00151A3F" w:rsidRPr="00F077E5" w:rsidRDefault="00151A3F" w:rsidP="00246102">
            <w:pPr>
              <w:jc w:val="center"/>
              <w:rPr>
                <w:rFonts w:asciiTheme="minorHAnsi" w:hAnsiTheme="minorHAnsi" w:cstheme="minorHAnsi"/>
                <w:sz w:val="22"/>
                <w:szCs w:val="22"/>
              </w:rPr>
            </w:pPr>
          </w:p>
        </w:tc>
      </w:tr>
      <w:tr w:rsidR="00151A3F" w:rsidRPr="00F077E5" w14:paraId="2D588B41" w14:textId="77777777" w:rsidTr="0019510E">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35EE36BA" w14:textId="77777777" w:rsidR="00151A3F" w:rsidRPr="00F077E5" w:rsidRDefault="00151A3F" w:rsidP="00246102">
            <w:pPr>
              <w:rPr>
                <w:rFonts w:asciiTheme="minorHAnsi" w:hAnsiTheme="minorHAnsi" w:cstheme="minorHAnsi"/>
                <w:sz w:val="22"/>
                <w:szCs w:val="22"/>
              </w:rPr>
            </w:pPr>
          </w:p>
          <w:p w14:paraId="0EB64C8C" w14:textId="77777777" w:rsidR="00151A3F" w:rsidRPr="00F077E5" w:rsidRDefault="00151A3F" w:rsidP="00246102">
            <w:pPr>
              <w:rPr>
                <w:rFonts w:asciiTheme="minorHAnsi" w:hAnsiTheme="minorHAnsi" w:cstheme="minorHAnsi"/>
                <w:sz w:val="22"/>
                <w:szCs w:val="22"/>
              </w:rPr>
            </w:pPr>
            <w:r w:rsidRPr="00F077E5">
              <w:rPr>
                <w:rFonts w:asciiTheme="minorHAnsi" w:hAnsiTheme="minorHAnsi" w:cstheme="minorHAnsi"/>
                <w:sz w:val="22"/>
                <w:szCs w:val="22"/>
                <w:lang w:bidi="fr-FR"/>
              </w:rPr>
              <w:t>Nom de l’organisation</w:t>
            </w:r>
          </w:p>
          <w:p w14:paraId="02A35B93" w14:textId="77777777" w:rsidR="00151A3F" w:rsidRPr="00F077E5" w:rsidRDefault="00151A3F" w:rsidP="00246102">
            <w:pPr>
              <w:rPr>
                <w:rFonts w:asciiTheme="minorHAnsi" w:hAnsiTheme="minorHAnsi" w:cstheme="minorHAnsi"/>
                <w:sz w:val="22"/>
                <w:szCs w:val="22"/>
              </w:rPr>
            </w:pPr>
          </w:p>
        </w:tc>
        <w:tc>
          <w:tcPr>
            <w:tcW w:w="6210" w:type="dxa"/>
          </w:tcPr>
          <w:p w14:paraId="4FFCB92B" w14:textId="77777777" w:rsidR="00151A3F" w:rsidRPr="00F077E5"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51A3F" w:rsidRPr="00F077E5" w14:paraId="494052ED" w14:textId="77777777" w:rsidTr="0019510E">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38E304EB" w14:textId="77777777" w:rsidR="00151A3F" w:rsidRPr="00F077E5" w:rsidRDefault="00151A3F" w:rsidP="00246102">
            <w:pPr>
              <w:rPr>
                <w:rFonts w:asciiTheme="minorHAnsi" w:hAnsiTheme="minorHAnsi" w:cstheme="minorHAnsi"/>
                <w:sz w:val="22"/>
                <w:szCs w:val="22"/>
              </w:rPr>
            </w:pPr>
          </w:p>
          <w:p w14:paraId="6986867E" w14:textId="77777777" w:rsidR="005B54B9" w:rsidRPr="00F077E5" w:rsidRDefault="00151A3F" w:rsidP="00246102">
            <w:pPr>
              <w:rPr>
                <w:rFonts w:asciiTheme="minorHAnsi" w:hAnsiTheme="minorHAnsi" w:cstheme="minorHAnsi"/>
                <w:sz w:val="22"/>
                <w:szCs w:val="22"/>
              </w:rPr>
            </w:pPr>
            <w:r w:rsidRPr="00F077E5">
              <w:rPr>
                <w:rFonts w:asciiTheme="minorHAnsi" w:hAnsiTheme="minorHAnsi" w:cstheme="minorHAnsi"/>
                <w:sz w:val="22"/>
                <w:szCs w:val="22"/>
                <w:lang w:bidi="fr-FR"/>
              </w:rPr>
              <w:t xml:space="preserve">Coordonnées de contact </w:t>
            </w:r>
          </w:p>
          <w:p w14:paraId="78409012" w14:textId="27D88DAD" w:rsidR="00151A3F" w:rsidRPr="00F077E5" w:rsidRDefault="005B54B9" w:rsidP="00246102">
            <w:pPr>
              <w:rPr>
                <w:rFonts w:asciiTheme="minorHAnsi" w:hAnsiTheme="minorHAnsi" w:cstheme="minorHAnsi"/>
                <w:sz w:val="22"/>
                <w:szCs w:val="22"/>
              </w:rPr>
            </w:pPr>
            <w:r w:rsidRPr="00F077E5">
              <w:rPr>
                <w:rFonts w:asciiTheme="minorHAnsi" w:hAnsiTheme="minorHAnsi" w:cstheme="minorHAnsi"/>
                <w:b w:val="0"/>
                <w:sz w:val="22"/>
                <w:szCs w:val="22"/>
                <w:lang w:bidi="fr-FR"/>
              </w:rPr>
              <w:t xml:space="preserve">Adresse, téléphone, </w:t>
            </w:r>
            <w:r w:rsidR="009C5813">
              <w:rPr>
                <w:rFonts w:asciiTheme="minorHAnsi" w:hAnsiTheme="minorHAnsi" w:cstheme="minorHAnsi"/>
                <w:b w:val="0"/>
                <w:sz w:val="22"/>
                <w:szCs w:val="22"/>
                <w:lang w:bidi="fr-FR"/>
              </w:rPr>
              <w:t>e-mail</w:t>
            </w:r>
            <w:r w:rsidRPr="00F077E5">
              <w:rPr>
                <w:rFonts w:asciiTheme="minorHAnsi" w:hAnsiTheme="minorHAnsi" w:cstheme="minorHAnsi"/>
                <w:b w:val="0"/>
                <w:sz w:val="22"/>
                <w:szCs w:val="22"/>
                <w:lang w:bidi="fr-FR"/>
              </w:rPr>
              <w:t>, site internet</w:t>
            </w:r>
          </w:p>
          <w:p w14:paraId="5FE40789" w14:textId="77777777" w:rsidR="00151A3F" w:rsidRPr="00F077E5" w:rsidRDefault="00151A3F" w:rsidP="00246102">
            <w:pPr>
              <w:rPr>
                <w:rFonts w:asciiTheme="minorHAnsi" w:hAnsiTheme="minorHAnsi" w:cstheme="minorHAnsi"/>
                <w:sz w:val="22"/>
                <w:szCs w:val="22"/>
              </w:rPr>
            </w:pPr>
          </w:p>
        </w:tc>
        <w:tc>
          <w:tcPr>
            <w:tcW w:w="6210" w:type="dxa"/>
          </w:tcPr>
          <w:p w14:paraId="4A01FC7E" w14:textId="77777777" w:rsidR="00151A3F" w:rsidRPr="00F077E5"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51A3F" w:rsidRPr="00F077E5" w14:paraId="207D043A" w14:textId="77777777" w:rsidTr="0019510E">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43BA302E" w14:textId="77777777" w:rsidR="00151A3F" w:rsidRPr="00F077E5" w:rsidRDefault="00151A3F" w:rsidP="00246102">
            <w:pPr>
              <w:rPr>
                <w:rFonts w:asciiTheme="minorHAnsi" w:hAnsiTheme="minorHAnsi" w:cstheme="minorHAnsi"/>
                <w:sz w:val="22"/>
                <w:szCs w:val="22"/>
              </w:rPr>
            </w:pPr>
          </w:p>
          <w:p w14:paraId="6D34E34E" w14:textId="77777777" w:rsidR="005B54B9" w:rsidRPr="00F077E5" w:rsidRDefault="00151A3F" w:rsidP="00246102">
            <w:pPr>
              <w:rPr>
                <w:rFonts w:asciiTheme="minorHAnsi" w:hAnsiTheme="minorHAnsi" w:cstheme="minorHAnsi"/>
                <w:sz w:val="22"/>
                <w:szCs w:val="22"/>
              </w:rPr>
            </w:pPr>
            <w:r w:rsidRPr="00F077E5">
              <w:rPr>
                <w:rFonts w:asciiTheme="minorHAnsi" w:hAnsiTheme="minorHAnsi" w:cstheme="minorHAnsi"/>
                <w:sz w:val="22"/>
                <w:szCs w:val="22"/>
                <w:lang w:bidi="fr-FR"/>
              </w:rPr>
              <w:t xml:space="preserve">Type d’organisation </w:t>
            </w:r>
          </w:p>
          <w:p w14:paraId="58D725A2" w14:textId="05C98AF9" w:rsidR="00151A3F" w:rsidRPr="00F077E5" w:rsidRDefault="009C5813" w:rsidP="00246102">
            <w:pPr>
              <w:rPr>
                <w:rFonts w:asciiTheme="minorHAnsi" w:hAnsiTheme="minorHAnsi" w:cstheme="minorHAnsi"/>
                <w:b w:val="0"/>
                <w:bCs w:val="0"/>
                <w:sz w:val="22"/>
                <w:szCs w:val="22"/>
              </w:rPr>
            </w:pPr>
            <w:r>
              <w:rPr>
                <w:rFonts w:asciiTheme="minorHAnsi" w:hAnsiTheme="minorHAnsi" w:cstheme="minorHAnsi"/>
                <w:b w:val="0"/>
                <w:sz w:val="22"/>
                <w:szCs w:val="22"/>
                <w:lang w:bidi="fr-FR"/>
              </w:rPr>
              <w:t>p.ex.</w:t>
            </w:r>
            <w:r w:rsidR="00151A3F" w:rsidRPr="00F077E5">
              <w:rPr>
                <w:rFonts w:asciiTheme="minorHAnsi" w:hAnsiTheme="minorHAnsi" w:cstheme="minorHAnsi"/>
                <w:b w:val="0"/>
                <w:sz w:val="22"/>
                <w:szCs w:val="22"/>
                <w:lang w:bidi="fr-FR"/>
              </w:rPr>
              <w:t>, hôpital</w:t>
            </w:r>
            <w:r>
              <w:rPr>
                <w:rFonts w:asciiTheme="minorHAnsi" w:hAnsiTheme="minorHAnsi" w:cstheme="minorHAnsi"/>
                <w:b w:val="0"/>
                <w:sz w:val="22"/>
                <w:szCs w:val="22"/>
                <w:lang w:bidi="fr-FR"/>
              </w:rPr>
              <w:t xml:space="preserve"> général</w:t>
            </w:r>
            <w:r w:rsidR="00151A3F" w:rsidRPr="00F077E5">
              <w:rPr>
                <w:rFonts w:asciiTheme="minorHAnsi" w:hAnsiTheme="minorHAnsi" w:cstheme="minorHAnsi"/>
                <w:b w:val="0"/>
                <w:sz w:val="22"/>
                <w:szCs w:val="22"/>
                <w:lang w:bidi="fr-FR"/>
              </w:rPr>
              <w:t xml:space="preserve">, </w:t>
            </w:r>
            <w:r>
              <w:rPr>
                <w:rFonts w:asciiTheme="minorHAnsi" w:hAnsiTheme="minorHAnsi" w:cstheme="minorHAnsi"/>
                <w:b w:val="0"/>
                <w:sz w:val="22"/>
                <w:szCs w:val="22"/>
                <w:lang w:bidi="fr-FR"/>
              </w:rPr>
              <w:t xml:space="preserve">hôpital spécialisé, </w:t>
            </w:r>
            <w:r w:rsidR="00151A3F" w:rsidRPr="00F077E5">
              <w:rPr>
                <w:rFonts w:asciiTheme="minorHAnsi" w:hAnsiTheme="minorHAnsi" w:cstheme="minorHAnsi"/>
                <w:b w:val="0"/>
                <w:sz w:val="22"/>
                <w:szCs w:val="22"/>
                <w:lang w:bidi="fr-FR"/>
              </w:rPr>
              <w:t xml:space="preserve">organisme à but non lucratif, </w:t>
            </w:r>
            <w:r>
              <w:rPr>
                <w:rFonts w:asciiTheme="minorHAnsi" w:hAnsiTheme="minorHAnsi" w:cstheme="minorHAnsi"/>
                <w:b w:val="0"/>
                <w:sz w:val="22"/>
                <w:szCs w:val="22"/>
                <w:lang w:bidi="fr-FR"/>
              </w:rPr>
              <w:t>CHU</w:t>
            </w:r>
            <w:r w:rsidR="00151A3F" w:rsidRPr="00F077E5">
              <w:rPr>
                <w:rFonts w:asciiTheme="minorHAnsi" w:hAnsiTheme="minorHAnsi" w:cstheme="minorHAnsi"/>
                <w:b w:val="0"/>
                <w:sz w:val="22"/>
                <w:szCs w:val="22"/>
                <w:lang w:bidi="fr-FR"/>
              </w:rPr>
              <w:t xml:space="preserve">, </w:t>
            </w:r>
            <w:r>
              <w:rPr>
                <w:rFonts w:asciiTheme="minorHAnsi" w:hAnsiTheme="minorHAnsi" w:cstheme="minorHAnsi"/>
                <w:b w:val="0"/>
                <w:sz w:val="22"/>
                <w:szCs w:val="22"/>
                <w:lang w:bidi="fr-FR"/>
              </w:rPr>
              <w:t>personne privée</w:t>
            </w:r>
          </w:p>
          <w:p w14:paraId="50CB9849" w14:textId="77777777" w:rsidR="00151A3F" w:rsidRPr="00F077E5" w:rsidRDefault="00151A3F" w:rsidP="00246102">
            <w:pPr>
              <w:rPr>
                <w:rFonts w:asciiTheme="minorHAnsi" w:hAnsiTheme="minorHAnsi" w:cstheme="minorHAnsi"/>
                <w:sz w:val="22"/>
                <w:szCs w:val="22"/>
              </w:rPr>
            </w:pPr>
          </w:p>
        </w:tc>
        <w:tc>
          <w:tcPr>
            <w:tcW w:w="6210" w:type="dxa"/>
          </w:tcPr>
          <w:p w14:paraId="2D9DF998" w14:textId="77777777" w:rsidR="00151A3F" w:rsidRPr="00F077E5"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51A3F" w:rsidRPr="00F077E5" w14:paraId="39C57AEC" w14:textId="77777777" w:rsidTr="0019510E">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7717EDE6" w14:textId="77777777" w:rsidR="00151A3F" w:rsidRPr="00F077E5" w:rsidRDefault="00151A3F" w:rsidP="00246102">
            <w:pPr>
              <w:rPr>
                <w:rFonts w:asciiTheme="minorHAnsi" w:hAnsiTheme="minorHAnsi" w:cstheme="minorHAnsi"/>
                <w:sz w:val="22"/>
                <w:szCs w:val="22"/>
              </w:rPr>
            </w:pPr>
          </w:p>
          <w:p w14:paraId="607E0674" w14:textId="77777777" w:rsidR="00867616" w:rsidRPr="00F077E5" w:rsidRDefault="00151A3F" w:rsidP="00246102">
            <w:pPr>
              <w:rPr>
                <w:rFonts w:asciiTheme="minorHAnsi" w:hAnsiTheme="minorHAnsi" w:cstheme="minorHAnsi"/>
                <w:b w:val="0"/>
                <w:bCs w:val="0"/>
                <w:sz w:val="22"/>
                <w:szCs w:val="22"/>
              </w:rPr>
            </w:pPr>
            <w:r w:rsidRPr="00F077E5">
              <w:rPr>
                <w:rFonts w:asciiTheme="minorHAnsi" w:hAnsiTheme="minorHAnsi" w:cstheme="minorHAnsi"/>
                <w:sz w:val="22"/>
                <w:szCs w:val="22"/>
                <w:lang w:bidi="fr-FR"/>
              </w:rPr>
              <w:t xml:space="preserve">Propriété </w:t>
            </w:r>
          </w:p>
          <w:p w14:paraId="6C0E7FAC" w14:textId="39FD7DA3" w:rsidR="00151A3F" w:rsidRPr="00F077E5" w:rsidRDefault="009C5813" w:rsidP="00246102">
            <w:pPr>
              <w:rPr>
                <w:rFonts w:asciiTheme="minorHAnsi" w:hAnsiTheme="minorHAnsi" w:cstheme="minorHAnsi"/>
                <w:b w:val="0"/>
                <w:bCs w:val="0"/>
                <w:sz w:val="22"/>
                <w:szCs w:val="22"/>
              </w:rPr>
            </w:pPr>
            <w:r>
              <w:rPr>
                <w:rFonts w:asciiTheme="minorHAnsi" w:hAnsiTheme="minorHAnsi" w:cstheme="minorHAnsi"/>
                <w:b w:val="0"/>
                <w:sz w:val="22"/>
                <w:szCs w:val="22"/>
                <w:lang w:bidi="fr-FR"/>
              </w:rPr>
              <w:t>p.ex.</w:t>
            </w:r>
            <w:r w:rsidR="00151A3F" w:rsidRPr="00F077E5">
              <w:rPr>
                <w:rFonts w:asciiTheme="minorHAnsi" w:hAnsiTheme="minorHAnsi" w:cstheme="minorHAnsi"/>
                <w:b w:val="0"/>
                <w:sz w:val="22"/>
                <w:szCs w:val="22"/>
                <w:lang w:bidi="fr-FR"/>
              </w:rPr>
              <w:t xml:space="preserve">, privée, </w:t>
            </w:r>
            <w:r>
              <w:rPr>
                <w:rFonts w:asciiTheme="minorHAnsi" w:hAnsiTheme="minorHAnsi" w:cstheme="minorHAnsi"/>
                <w:b w:val="0"/>
                <w:sz w:val="22"/>
                <w:szCs w:val="22"/>
                <w:lang w:bidi="fr-FR"/>
              </w:rPr>
              <w:t>publique, les deux</w:t>
            </w:r>
          </w:p>
          <w:p w14:paraId="0344D1B7" w14:textId="77777777" w:rsidR="00151A3F" w:rsidRPr="00F077E5" w:rsidRDefault="00151A3F" w:rsidP="00246102">
            <w:pPr>
              <w:rPr>
                <w:rFonts w:asciiTheme="minorHAnsi" w:hAnsiTheme="minorHAnsi" w:cstheme="minorHAnsi"/>
                <w:sz w:val="22"/>
                <w:szCs w:val="22"/>
              </w:rPr>
            </w:pPr>
          </w:p>
        </w:tc>
        <w:tc>
          <w:tcPr>
            <w:tcW w:w="6210" w:type="dxa"/>
          </w:tcPr>
          <w:p w14:paraId="022E0013" w14:textId="77777777" w:rsidR="00151A3F" w:rsidRPr="00F077E5"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p w14:paraId="68098C0A" w14:textId="77777777" w:rsidR="00151A3F" w:rsidRPr="00F077E5" w:rsidRDefault="00151A3F" w:rsidP="00246102">
      <w:pPr>
        <w:spacing w:after="160"/>
        <w:rPr>
          <w:rFonts w:cstheme="minorHAnsi"/>
          <w:sz w:val="22"/>
          <w:szCs w:val="22"/>
        </w:rPr>
      </w:pPr>
    </w:p>
    <w:tbl>
      <w:tblPr>
        <w:tblStyle w:val="PlainTable1"/>
        <w:tblW w:w="9985" w:type="dxa"/>
        <w:jc w:val="center"/>
        <w:tblLayout w:type="fixed"/>
        <w:tblLook w:val="06A0" w:firstRow="1" w:lastRow="0" w:firstColumn="1" w:lastColumn="0" w:noHBand="1" w:noVBand="1"/>
      </w:tblPr>
      <w:tblGrid>
        <w:gridCol w:w="3775"/>
        <w:gridCol w:w="6210"/>
      </w:tblGrid>
      <w:tr w:rsidR="00151A3F" w:rsidRPr="00F077E5" w14:paraId="1C0B2B64" w14:textId="77777777" w:rsidTr="0019510E">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gridSpan w:val="2"/>
            <w:shd w:val="clear" w:color="auto" w:fill="F2F2F2" w:themeFill="background1" w:themeFillShade="F2"/>
          </w:tcPr>
          <w:p w14:paraId="514E4BCD" w14:textId="77777777" w:rsidR="00151A3F" w:rsidRPr="00F077E5" w:rsidRDefault="00151A3F" w:rsidP="00246102">
            <w:pPr>
              <w:jc w:val="center"/>
              <w:rPr>
                <w:rFonts w:asciiTheme="minorHAnsi" w:hAnsiTheme="minorHAnsi" w:cstheme="minorHAnsi"/>
                <w:sz w:val="22"/>
                <w:szCs w:val="22"/>
              </w:rPr>
            </w:pPr>
          </w:p>
          <w:p w14:paraId="43BECE17" w14:textId="258A1F1B" w:rsidR="00151A3F" w:rsidRPr="00F077E5" w:rsidRDefault="00F251CA" w:rsidP="00246102">
            <w:pPr>
              <w:jc w:val="center"/>
              <w:rPr>
                <w:rFonts w:asciiTheme="minorHAnsi" w:hAnsiTheme="minorHAnsi" w:cstheme="minorHAnsi"/>
                <w:sz w:val="22"/>
                <w:szCs w:val="22"/>
              </w:rPr>
            </w:pPr>
            <w:r>
              <w:rPr>
                <w:rFonts w:asciiTheme="minorHAnsi" w:hAnsiTheme="minorHAnsi" w:cstheme="minorHAnsi"/>
                <w:sz w:val="22"/>
                <w:szCs w:val="22"/>
                <w:lang w:bidi="fr-FR"/>
              </w:rPr>
              <w:t>COORDONNÉES</w:t>
            </w:r>
            <w:r w:rsidR="00151A3F" w:rsidRPr="00F077E5">
              <w:rPr>
                <w:rFonts w:asciiTheme="minorHAnsi" w:hAnsiTheme="minorHAnsi" w:cstheme="minorHAnsi"/>
                <w:sz w:val="22"/>
                <w:szCs w:val="22"/>
                <w:lang w:bidi="fr-FR"/>
              </w:rPr>
              <w:t xml:space="preserve"> DU CONTACT PRINCIPAL </w:t>
            </w:r>
          </w:p>
          <w:p w14:paraId="2F2BB9C9" w14:textId="2FD60789" w:rsidR="000B007E" w:rsidRPr="00F077E5" w:rsidRDefault="000B007E" w:rsidP="00246102">
            <w:pPr>
              <w:jc w:val="center"/>
              <w:rPr>
                <w:rFonts w:asciiTheme="minorHAnsi" w:hAnsiTheme="minorHAnsi" w:cstheme="minorHAnsi"/>
                <w:b w:val="0"/>
                <w:bCs w:val="0"/>
                <w:sz w:val="22"/>
                <w:szCs w:val="22"/>
              </w:rPr>
            </w:pPr>
            <w:r w:rsidRPr="00F077E5">
              <w:rPr>
                <w:rFonts w:asciiTheme="minorHAnsi" w:hAnsiTheme="minorHAnsi" w:cstheme="minorHAnsi"/>
                <w:b w:val="0"/>
                <w:sz w:val="22"/>
                <w:szCs w:val="22"/>
                <w:lang w:bidi="fr-FR"/>
              </w:rPr>
              <w:t>Champ à remplir par la personne qui supervise le financement « ORL et Audiologie »</w:t>
            </w:r>
          </w:p>
          <w:p w14:paraId="09F5214D" w14:textId="77777777" w:rsidR="00151A3F" w:rsidRPr="00F077E5" w:rsidRDefault="00151A3F" w:rsidP="00246102">
            <w:pPr>
              <w:jc w:val="center"/>
              <w:rPr>
                <w:rFonts w:asciiTheme="minorHAnsi" w:hAnsiTheme="minorHAnsi" w:cstheme="minorHAnsi"/>
                <w:sz w:val="22"/>
                <w:szCs w:val="22"/>
              </w:rPr>
            </w:pPr>
          </w:p>
        </w:tc>
      </w:tr>
      <w:tr w:rsidR="00151A3F" w:rsidRPr="00F077E5" w14:paraId="278CFD47" w14:textId="77777777" w:rsidTr="0019510E">
        <w:trPr>
          <w:cantSplit/>
          <w:jc w:val="center"/>
        </w:trPr>
        <w:tc>
          <w:tcPr>
            <w:cnfStyle w:val="001000000000" w:firstRow="0" w:lastRow="0" w:firstColumn="1" w:lastColumn="0" w:oddVBand="0" w:evenVBand="0" w:oddHBand="0" w:evenHBand="0" w:firstRowFirstColumn="0" w:firstRowLastColumn="0" w:lastRowFirstColumn="0" w:lastRowLastColumn="0"/>
            <w:tcW w:w="3775" w:type="dxa"/>
          </w:tcPr>
          <w:p w14:paraId="738C5971" w14:textId="77777777" w:rsidR="00151A3F" w:rsidRPr="00F077E5" w:rsidRDefault="00151A3F" w:rsidP="00246102">
            <w:pPr>
              <w:rPr>
                <w:rFonts w:asciiTheme="minorHAnsi" w:hAnsiTheme="minorHAnsi" w:cstheme="minorHAnsi"/>
                <w:sz w:val="22"/>
                <w:szCs w:val="22"/>
              </w:rPr>
            </w:pPr>
          </w:p>
          <w:p w14:paraId="6A503424" w14:textId="77777777" w:rsidR="00151A3F" w:rsidRPr="00F077E5" w:rsidRDefault="00151A3F" w:rsidP="00246102">
            <w:pPr>
              <w:rPr>
                <w:rFonts w:asciiTheme="minorHAnsi" w:hAnsiTheme="minorHAnsi" w:cstheme="minorHAnsi"/>
                <w:sz w:val="22"/>
                <w:szCs w:val="22"/>
              </w:rPr>
            </w:pPr>
            <w:r w:rsidRPr="00F077E5">
              <w:rPr>
                <w:rFonts w:asciiTheme="minorHAnsi" w:hAnsiTheme="minorHAnsi" w:cstheme="minorHAnsi"/>
                <w:sz w:val="22"/>
                <w:szCs w:val="22"/>
                <w:lang w:bidi="fr-FR"/>
              </w:rPr>
              <w:t>Nom du contact principal</w:t>
            </w:r>
          </w:p>
          <w:p w14:paraId="21ED3F18" w14:textId="77777777" w:rsidR="00151A3F" w:rsidRPr="00F077E5" w:rsidRDefault="00151A3F" w:rsidP="00246102">
            <w:pPr>
              <w:rPr>
                <w:rFonts w:asciiTheme="minorHAnsi" w:hAnsiTheme="minorHAnsi" w:cstheme="minorHAnsi"/>
                <w:sz w:val="22"/>
                <w:szCs w:val="22"/>
              </w:rPr>
            </w:pPr>
          </w:p>
        </w:tc>
        <w:tc>
          <w:tcPr>
            <w:tcW w:w="6210" w:type="dxa"/>
          </w:tcPr>
          <w:p w14:paraId="259A326B" w14:textId="77777777" w:rsidR="00151A3F" w:rsidRPr="00F077E5"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51A3F" w:rsidRPr="00F077E5" w14:paraId="27B08AC6" w14:textId="77777777" w:rsidTr="0019510E">
        <w:trPr>
          <w:cantSplit/>
          <w:jc w:val="center"/>
        </w:trPr>
        <w:tc>
          <w:tcPr>
            <w:cnfStyle w:val="001000000000" w:firstRow="0" w:lastRow="0" w:firstColumn="1" w:lastColumn="0" w:oddVBand="0" w:evenVBand="0" w:oddHBand="0" w:evenHBand="0" w:firstRowFirstColumn="0" w:firstRowLastColumn="0" w:lastRowFirstColumn="0" w:lastRowLastColumn="0"/>
            <w:tcW w:w="3775" w:type="dxa"/>
          </w:tcPr>
          <w:p w14:paraId="66DD4E6E" w14:textId="77777777" w:rsidR="00151A3F" w:rsidRPr="00F077E5" w:rsidRDefault="00151A3F" w:rsidP="00246102">
            <w:pPr>
              <w:rPr>
                <w:rFonts w:asciiTheme="minorHAnsi" w:hAnsiTheme="minorHAnsi" w:cstheme="minorHAnsi"/>
                <w:sz w:val="22"/>
                <w:szCs w:val="22"/>
              </w:rPr>
            </w:pPr>
          </w:p>
          <w:p w14:paraId="5316B04B" w14:textId="21FFE046" w:rsidR="00151A3F" w:rsidRPr="00F077E5" w:rsidRDefault="00F251CA" w:rsidP="00246102">
            <w:pPr>
              <w:rPr>
                <w:rFonts w:asciiTheme="minorHAnsi" w:hAnsiTheme="minorHAnsi" w:cstheme="minorHAnsi"/>
                <w:sz w:val="22"/>
                <w:szCs w:val="22"/>
              </w:rPr>
            </w:pPr>
            <w:r>
              <w:rPr>
                <w:rFonts w:asciiTheme="minorHAnsi" w:hAnsiTheme="minorHAnsi" w:cstheme="minorHAnsi"/>
                <w:sz w:val="22"/>
                <w:szCs w:val="22"/>
                <w:lang w:bidi="fr-FR"/>
              </w:rPr>
              <w:t xml:space="preserve">Adresse </w:t>
            </w:r>
            <w:proofErr w:type="gramStart"/>
            <w:r>
              <w:rPr>
                <w:rFonts w:asciiTheme="minorHAnsi" w:hAnsiTheme="minorHAnsi" w:cstheme="minorHAnsi"/>
                <w:sz w:val="22"/>
                <w:szCs w:val="22"/>
                <w:lang w:bidi="fr-FR"/>
              </w:rPr>
              <w:t>e-mail</w:t>
            </w:r>
            <w:proofErr w:type="gramEnd"/>
          </w:p>
          <w:p w14:paraId="28762163" w14:textId="77777777" w:rsidR="00151A3F" w:rsidRPr="00F077E5" w:rsidRDefault="00151A3F" w:rsidP="00246102">
            <w:pPr>
              <w:rPr>
                <w:rFonts w:asciiTheme="minorHAnsi" w:hAnsiTheme="minorHAnsi" w:cstheme="minorHAnsi"/>
                <w:sz w:val="22"/>
                <w:szCs w:val="22"/>
              </w:rPr>
            </w:pPr>
          </w:p>
        </w:tc>
        <w:tc>
          <w:tcPr>
            <w:tcW w:w="6210" w:type="dxa"/>
          </w:tcPr>
          <w:p w14:paraId="56EB9B45" w14:textId="77777777" w:rsidR="00151A3F" w:rsidRPr="00F077E5"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8B7AAE" w:rsidRPr="00F077E5" w14:paraId="134CA439" w14:textId="77777777" w:rsidTr="0019510E">
        <w:trPr>
          <w:cantSplit/>
          <w:jc w:val="center"/>
        </w:trPr>
        <w:tc>
          <w:tcPr>
            <w:cnfStyle w:val="001000000000" w:firstRow="0" w:lastRow="0" w:firstColumn="1" w:lastColumn="0" w:oddVBand="0" w:evenVBand="0" w:oddHBand="0" w:evenHBand="0" w:firstRowFirstColumn="0" w:firstRowLastColumn="0" w:lastRowFirstColumn="0" w:lastRowLastColumn="0"/>
            <w:tcW w:w="3775" w:type="dxa"/>
          </w:tcPr>
          <w:p w14:paraId="3CE89AD7" w14:textId="77777777" w:rsidR="008B7AAE" w:rsidRPr="00F077E5" w:rsidRDefault="008B7AAE" w:rsidP="00246102">
            <w:pPr>
              <w:rPr>
                <w:rFonts w:asciiTheme="minorHAnsi" w:hAnsiTheme="minorHAnsi" w:cstheme="minorHAnsi"/>
                <w:sz w:val="22"/>
                <w:szCs w:val="22"/>
              </w:rPr>
            </w:pPr>
          </w:p>
          <w:p w14:paraId="4288EC1E" w14:textId="29A8F38B" w:rsidR="008B7AAE" w:rsidRPr="00F077E5" w:rsidRDefault="0019510E" w:rsidP="00246102">
            <w:pPr>
              <w:rPr>
                <w:rFonts w:asciiTheme="minorHAnsi" w:hAnsiTheme="minorHAnsi" w:cstheme="minorHAnsi"/>
                <w:sz w:val="22"/>
                <w:szCs w:val="22"/>
              </w:rPr>
            </w:pPr>
            <w:r>
              <w:rPr>
                <w:rFonts w:asciiTheme="minorHAnsi" w:hAnsiTheme="minorHAnsi" w:cstheme="minorHAnsi"/>
                <w:sz w:val="22"/>
                <w:szCs w:val="22"/>
                <w:lang w:bidi="fr-FR"/>
              </w:rPr>
              <w:t>Intitulé du poste et profession</w:t>
            </w:r>
          </w:p>
          <w:p w14:paraId="2AFE6889" w14:textId="77777777" w:rsidR="008B7AAE" w:rsidRPr="00F077E5" w:rsidRDefault="008B7AAE" w:rsidP="00246102">
            <w:pPr>
              <w:rPr>
                <w:rFonts w:asciiTheme="minorHAnsi" w:hAnsiTheme="minorHAnsi" w:cstheme="minorHAnsi"/>
                <w:sz w:val="22"/>
                <w:szCs w:val="22"/>
              </w:rPr>
            </w:pPr>
          </w:p>
        </w:tc>
        <w:tc>
          <w:tcPr>
            <w:tcW w:w="6210" w:type="dxa"/>
          </w:tcPr>
          <w:p w14:paraId="7CFD0F9B" w14:textId="77777777" w:rsidR="008B7AAE" w:rsidRPr="00F077E5" w:rsidRDefault="008B7AAE"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p w14:paraId="412B205A" w14:textId="77777777" w:rsidR="00050A48" w:rsidRPr="00F077E5" w:rsidRDefault="00050A48" w:rsidP="00246102">
      <w:pPr>
        <w:spacing w:after="160"/>
        <w:rPr>
          <w:rFonts w:cstheme="minorHAnsi"/>
          <w:sz w:val="22"/>
          <w:szCs w:val="22"/>
        </w:rPr>
      </w:pPr>
    </w:p>
    <w:tbl>
      <w:tblPr>
        <w:tblStyle w:val="PlainTable1"/>
        <w:tblW w:w="9990" w:type="dxa"/>
        <w:jc w:val="center"/>
        <w:tblLayout w:type="fixed"/>
        <w:tblLook w:val="06A0" w:firstRow="1" w:lastRow="0" w:firstColumn="1" w:lastColumn="0" w:noHBand="1" w:noVBand="1"/>
      </w:tblPr>
      <w:tblGrid>
        <w:gridCol w:w="4495"/>
        <w:gridCol w:w="5495"/>
      </w:tblGrid>
      <w:tr w:rsidR="00151A3F" w:rsidRPr="00F077E5" w14:paraId="02124F9F" w14:textId="77777777" w:rsidTr="0019510E">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90" w:type="dxa"/>
            <w:gridSpan w:val="2"/>
            <w:shd w:val="clear" w:color="auto" w:fill="F2F2F2" w:themeFill="background1" w:themeFillShade="F2"/>
            <w:vAlign w:val="center"/>
          </w:tcPr>
          <w:p w14:paraId="0E740E09" w14:textId="77777777" w:rsidR="00151A3F" w:rsidRPr="00F077E5" w:rsidRDefault="00151A3F" w:rsidP="00246102">
            <w:pPr>
              <w:jc w:val="center"/>
              <w:rPr>
                <w:rFonts w:asciiTheme="minorHAnsi" w:hAnsiTheme="minorHAnsi" w:cstheme="minorHAnsi"/>
                <w:sz w:val="22"/>
                <w:szCs w:val="22"/>
              </w:rPr>
            </w:pPr>
          </w:p>
          <w:p w14:paraId="154B3A33" w14:textId="798D648A" w:rsidR="00151A3F" w:rsidRPr="00F077E5" w:rsidRDefault="0019510E" w:rsidP="00246102">
            <w:pPr>
              <w:jc w:val="center"/>
              <w:rPr>
                <w:rFonts w:asciiTheme="minorHAnsi" w:hAnsiTheme="minorHAnsi" w:cstheme="minorHAnsi"/>
                <w:sz w:val="22"/>
                <w:szCs w:val="22"/>
              </w:rPr>
            </w:pPr>
            <w:r>
              <w:rPr>
                <w:rFonts w:asciiTheme="minorHAnsi" w:hAnsiTheme="minorHAnsi" w:cstheme="minorHAnsi"/>
                <w:sz w:val="22"/>
                <w:szCs w:val="22"/>
                <w:lang w:bidi="fr-FR"/>
              </w:rPr>
              <w:t>DEMANDE DE FINANCEMENT</w:t>
            </w:r>
          </w:p>
          <w:p w14:paraId="02048295" w14:textId="77777777" w:rsidR="00151A3F" w:rsidRPr="00F077E5" w:rsidRDefault="00151A3F" w:rsidP="00246102">
            <w:pPr>
              <w:jc w:val="center"/>
              <w:rPr>
                <w:rFonts w:asciiTheme="minorHAnsi" w:hAnsiTheme="minorHAnsi" w:cstheme="minorHAnsi"/>
                <w:sz w:val="22"/>
                <w:szCs w:val="22"/>
              </w:rPr>
            </w:pPr>
          </w:p>
        </w:tc>
      </w:tr>
      <w:tr w:rsidR="00641BAE" w:rsidRPr="00F077E5" w14:paraId="7085DB3B" w14:textId="77777777" w:rsidTr="0019510E">
        <w:trPr>
          <w:cantSplit/>
          <w:jc w:val="center"/>
        </w:trPr>
        <w:tc>
          <w:tcPr>
            <w:cnfStyle w:val="001000000000" w:firstRow="0" w:lastRow="0" w:firstColumn="1" w:lastColumn="0" w:oddVBand="0" w:evenVBand="0" w:oddHBand="0" w:evenHBand="0" w:firstRowFirstColumn="0" w:firstRowLastColumn="0" w:lastRowFirstColumn="0" w:lastRowLastColumn="0"/>
            <w:tcW w:w="9990" w:type="dxa"/>
            <w:gridSpan w:val="2"/>
          </w:tcPr>
          <w:p w14:paraId="65CBB07F" w14:textId="77777777" w:rsidR="00641BAE" w:rsidRPr="00F077E5" w:rsidRDefault="00641BAE" w:rsidP="00246102">
            <w:pPr>
              <w:rPr>
                <w:rFonts w:asciiTheme="minorHAnsi" w:hAnsiTheme="minorHAnsi" w:cstheme="minorHAnsi"/>
                <w:sz w:val="22"/>
                <w:szCs w:val="22"/>
              </w:rPr>
            </w:pPr>
          </w:p>
          <w:p w14:paraId="537102CC" w14:textId="01AEB036" w:rsidR="000303BC" w:rsidRPr="00F077E5" w:rsidRDefault="000303BC" w:rsidP="00246102">
            <w:pPr>
              <w:pStyle w:val="ListParagraph"/>
              <w:numPr>
                <w:ilvl w:val="0"/>
                <w:numId w:val="25"/>
              </w:numPr>
              <w:rPr>
                <w:rFonts w:asciiTheme="minorHAnsi" w:hAnsiTheme="minorHAnsi" w:cstheme="minorHAnsi"/>
                <w:sz w:val="22"/>
                <w:szCs w:val="22"/>
              </w:rPr>
            </w:pPr>
            <w:r w:rsidRPr="00F077E5">
              <w:rPr>
                <w:rFonts w:asciiTheme="minorHAnsi" w:hAnsiTheme="minorHAnsi" w:cstheme="minorHAnsi"/>
                <w:b w:val="0"/>
                <w:sz w:val="22"/>
                <w:szCs w:val="22"/>
                <w:lang w:bidi="fr-FR"/>
              </w:rPr>
              <w:t>Veuillez utiliser le modèle de budget de financement « ORL et Audiologie » Smile Train pour établir votre budget.</w:t>
            </w:r>
          </w:p>
          <w:p w14:paraId="50AE567C" w14:textId="46BA712D" w:rsidR="00074D0C" w:rsidRPr="00F077E5" w:rsidRDefault="00074D0C" w:rsidP="00246102">
            <w:pPr>
              <w:pStyle w:val="ListParagraph"/>
              <w:numPr>
                <w:ilvl w:val="0"/>
                <w:numId w:val="25"/>
              </w:numPr>
              <w:rPr>
                <w:rFonts w:asciiTheme="minorHAnsi" w:hAnsiTheme="minorHAnsi" w:cstheme="minorHAnsi"/>
                <w:sz w:val="22"/>
                <w:szCs w:val="22"/>
              </w:rPr>
            </w:pPr>
            <w:r w:rsidRPr="00F077E5">
              <w:rPr>
                <w:rFonts w:asciiTheme="minorHAnsi" w:hAnsiTheme="minorHAnsi" w:cstheme="minorHAnsi"/>
                <w:b w:val="0"/>
                <w:sz w:val="22"/>
                <w:szCs w:val="22"/>
                <w:lang w:bidi="fr-FR"/>
              </w:rPr>
              <w:t>Veuillez indiquer ci-dessous les informations relatives au budget.</w:t>
            </w:r>
          </w:p>
          <w:p w14:paraId="2C23B28F" w14:textId="77777777" w:rsidR="000303BC" w:rsidRPr="00F077E5" w:rsidRDefault="000303BC" w:rsidP="00246102">
            <w:pPr>
              <w:rPr>
                <w:rFonts w:asciiTheme="minorHAnsi" w:hAnsiTheme="minorHAnsi" w:cstheme="minorHAnsi"/>
                <w:sz w:val="22"/>
                <w:szCs w:val="22"/>
              </w:rPr>
            </w:pPr>
          </w:p>
        </w:tc>
      </w:tr>
      <w:tr w:rsidR="00151A3F" w:rsidRPr="00F077E5" w14:paraId="18B35CC4" w14:textId="77777777" w:rsidTr="000A00C5">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138530CD" w14:textId="77777777" w:rsidR="00151A3F" w:rsidRPr="00F077E5" w:rsidRDefault="00151A3F" w:rsidP="00246102">
            <w:pPr>
              <w:rPr>
                <w:rFonts w:asciiTheme="minorHAnsi" w:hAnsiTheme="minorHAnsi" w:cstheme="minorHAnsi"/>
                <w:sz w:val="22"/>
                <w:szCs w:val="22"/>
              </w:rPr>
            </w:pPr>
          </w:p>
          <w:p w14:paraId="3351E4D3" w14:textId="37277FF9" w:rsidR="00E916C0" w:rsidRPr="00F077E5" w:rsidRDefault="00151A3F" w:rsidP="00246102">
            <w:pPr>
              <w:rPr>
                <w:rFonts w:asciiTheme="minorHAnsi" w:hAnsiTheme="minorHAnsi" w:cstheme="minorHAnsi"/>
                <w:b w:val="0"/>
                <w:bCs w:val="0"/>
                <w:sz w:val="22"/>
                <w:szCs w:val="22"/>
              </w:rPr>
            </w:pPr>
            <w:r w:rsidRPr="00F077E5">
              <w:rPr>
                <w:rFonts w:asciiTheme="minorHAnsi" w:hAnsiTheme="minorHAnsi" w:cstheme="minorHAnsi"/>
                <w:sz w:val="22"/>
                <w:szCs w:val="22"/>
                <w:lang w:bidi="fr-FR"/>
              </w:rPr>
              <w:t xml:space="preserve">Montant demandé en dollars </w:t>
            </w:r>
            <w:r w:rsidR="00F251CA">
              <w:rPr>
                <w:rFonts w:asciiTheme="minorHAnsi" w:hAnsiTheme="minorHAnsi" w:cstheme="minorHAnsi"/>
                <w:sz w:val="22"/>
                <w:szCs w:val="22"/>
                <w:lang w:bidi="fr-FR"/>
              </w:rPr>
              <w:t>américains (</w:t>
            </w:r>
            <w:r w:rsidRPr="00F077E5">
              <w:rPr>
                <w:rFonts w:asciiTheme="minorHAnsi" w:hAnsiTheme="minorHAnsi" w:cstheme="minorHAnsi"/>
                <w:sz w:val="22"/>
                <w:szCs w:val="22"/>
                <w:lang w:bidi="fr-FR"/>
              </w:rPr>
              <w:t>US</w:t>
            </w:r>
            <w:r w:rsidR="00F251CA">
              <w:rPr>
                <w:rFonts w:asciiTheme="minorHAnsi" w:hAnsiTheme="minorHAnsi" w:cstheme="minorHAnsi"/>
                <w:sz w:val="22"/>
                <w:szCs w:val="22"/>
                <w:lang w:bidi="fr-FR"/>
              </w:rPr>
              <w:t>D)</w:t>
            </w:r>
            <w:r w:rsidRPr="00F077E5">
              <w:rPr>
                <w:rFonts w:asciiTheme="minorHAnsi" w:hAnsiTheme="minorHAnsi" w:cstheme="minorHAnsi"/>
                <w:sz w:val="22"/>
                <w:szCs w:val="22"/>
                <w:lang w:bidi="fr-FR"/>
              </w:rPr>
              <w:t> :</w:t>
            </w:r>
          </w:p>
          <w:p w14:paraId="77ADEF1F" w14:textId="1F591FE6" w:rsidR="00151A3F" w:rsidRPr="00F077E5" w:rsidRDefault="00151A3F" w:rsidP="00246102">
            <w:pPr>
              <w:rPr>
                <w:rFonts w:asciiTheme="minorHAnsi" w:hAnsiTheme="minorHAnsi" w:cstheme="minorHAnsi"/>
                <w:b w:val="0"/>
                <w:bCs w:val="0"/>
                <w:sz w:val="22"/>
                <w:szCs w:val="22"/>
              </w:rPr>
            </w:pPr>
            <w:proofErr w:type="gramStart"/>
            <w:r w:rsidRPr="00F077E5">
              <w:rPr>
                <w:rFonts w:asciiTheme="minorHAnsi" w:hAnsiTheme="minorHAnsi" w:cstheme="minorHAnsi"/>
                <w:b w:val="0"/>
                <w:sz w:val="22"/>
                <w:szCs w:val="22"/>
                <w:lang w:bidi="fr-FR"/>
              </w:rPr>
              <w:t>ou</w:t>
            </w:r>
            <w:proofErr w:type="gramEnd"/>
            <w:r w:rsidRPr="00F077E5">
              <w:rPr>
                <w:rFonts w:asciiTheme="minorHAnsi" w:hAnsiTheme="minorHAnsi" w:cstheme="minorHAnsi"/>
                <w:b w:val="0"/>
                <w:sz w:val="22"/>
                <w:szCs w:val="22"/>
                <w:lang w:bidi="fr-FR"/>
              </w:rPr>
              <w:t xml:space="preserve"> devises locales acceptées par Smile Train</w:t>
            </w:r>
            <w:r w:rsidR="00F251CA">
              <w:rPr>
                <w:rFonts w:asciiTheme="minorHAnsi" w:hAnsiTheme="minorHAnsi" w:cstheme="minorHAnsi"/>
                <w:b w:val="0"/>
                <w:sz w:val="22"/>
                <w:szCs w:val="22"/>
                <w:lang w:bidi="fr-FR"/>
              </w:rPr>
              <w:t xml:space="preserve"> (préciser laquelle)</w:t>
            </w:r>
          </w:p>
          <w:p w14:paraId="66BB7BDA" w14:textId="77777777" w:rsidR="00151A3F" w:rsidRPr="00F077E5" w:rsidRDefault="00151A3F" w:rsidP="00246102">
            <w:pPr>
              <w:rPr>
                <w:rFonts w:asciiTheme="minorHAnsi" w:hAnsiTheme="minorHAnsi" w:cstheme="minorHAnsi"/>
                <w:sz w:val="22"/>
                <w:szCs w:val="22"/>
              </w:rPr>
            </w:pPr>
          </w:p>
        </w:tc>
        <w:tc>
          <w:tcPr>
            <w:tcW w:w="5495" w:type="dxa"/>
          </w:tcPr>
          <w:p w14:paraId="418B511B" w14:textId="77777777" w:rsidR="00151A3F" w:rsidRPr="00F077E5"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9510E" w:rsidRPr="00F077E5" w14:paraId="19AB28F5" w14:textId="77777777" w:rsidTr="000A00C5">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320EB870" w14:textId="77777777" w:rsidR="0019510E" w:rsidRDefault="0019510E" w:rsidP="00246102">
            <w:pPr>
              <w:rPr>
                <w:rFonts w:cstheme="minorHAnsi"/>
                <w:b w:val="0"/>
                <w:bCs w:val="0"/>
                <w:sz w:val="22"/>
                <w:szCs w:val="22"/>
              </w:rPr>
            </w:pPr>
          </w:p>
          <w:p w14:paraId="4B99FE45" w14:textId="02FA57D6" w:rsidR="0019510E" w:rsidRPr="0019510E" w:rsidRDefault="0019510E" w:rsidP="00246102">
            <w:pPr>
              <w:rPr>
                <w:rFonts w:cstheme="minorHAnsi"/>
                <w:sz w:val="22"/>
                <w:szCs w:val="22"/>
              </w:rPr>
            </w:pPr>
            <w:r w:rsidRPr="0019510E">
              <w:rPr>
                <w:rFonts w:cstheme="minorHAnsi"/>
                <w:sz w:val="22"/>
                <w:szCs w:val="22"/>
                <w:lang w:bidi="fr-FR"/>
              </w:rPr>
              <w:t>Quel pourcentage d</w:t>
            </w:r>
            <w:r w:rsidR="00F251CA">
              <w:rPr>
                <w:rFonts w:cstheme="minorHAnsi"/>
                <w:sz w:val="22"/>
                <w:szCs w:val="22"/>
                <w:lang w:bidi="fr-FR"/>
              </w:rPr>
              <w:t>u</w:t>
            </w:r>
            <w:r w:rsidRPr="0019510E">
              <w:rPr>
                <w:rFonts w:cstheme="minorHAnsi"/>
                <w:sz w:val="22"/>
                <w:szCs w:val="22"/>
                <w:lang w:bidi="fr-FR"/>
              </w:rPr>
              <w:t xml:space="preserve"> coût tota</w:t>
            </w:r>
            <w:r w:rsidR="00F251CA">
              <w:rPr>
                <w:rFonts w:cstheme="minorHAnsi"/>
                <w:sz w:val="22"/>
                <w:szCs w:val="22"/>
                <w:lang w:bidi="fr-FR"/>
              </w:rPr>
              <w:t>l</w:t>
            </w:r>
            <w:r w:rsidRPr="0019510E">
              <w:rPr>
                <w:rFonts w:cstheme="minorHAnsi"/>
                <w:sz w:val="22"/>
                <w:szCs w:val="22"/>
                <w:lang w:bidi="fr-FR"/>
              </w:rPr>
              <w:t xml:space="preserve"> du projet sera pris en charge par Smile Train grâce à ce financement ?</w:t>
            </w:r>
          </w:p>
          <w:p w14:paraId="58BC2851" w14:textId="77777777" w:rsidR="0019510E" w:rsidRPr="00F077E5" w:rsidRDefault="0019510E" w:rsidP="00246102">
            <w:pPr>
              <w:rPr>
                <w:rFonts w:cstheme="minorHAnsi"/>
                <w:sz w:val="22"/>
                <w:szCs w:val="22"/>
              </w:rPr>
            </w:pPr>
          </w:p>
        </w:tc>
        <w:tc>
          <w:tcPr>
            <w:tcW w:w="5495" w:type="dxa"/>
          </w:tcPr>
          <w:p w14:paraId="45639DD7" w14:textId="77777777" w:rsidR="0019510E" w:rsidRPr="00F077E5" w:rsidRDefault="0019510E" w:rsidP="00246102">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19510E" w:rsidRPr="00F077E5" w14:paraId="2C20F2E2" w14:textId="77777777" w:rsidTr="000A00C5">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1D3E87CC" w14:textId="77777777" w:rsidR="0019510E" w:rsidRPr="00217133" w:rsidRDefault="0019510E" w:rsidP="00246102">
            <w:pPr>
              <w:rPr>
                <w:rFonts w:cstheme="minorHAnsi"/>
                <w:b w:val="0"/>
                <w:bCs w:val="0"/>
                <w:sz w:val="22"/>
                <w:szCs w:val="22"/>
              </w:rPr>
            </w:pPr>
          </w:p>
          <w:p w14:paraId="067BC38F" w14:textId="19418E3C" w:rsidR="0019510E" w:rsidRPr="00217133" w:rsidRDefault="0019510E" w:rsidP="0019510E">
            <w:pPr>
              <w:rPr>
                <w:rFonts w:cstheme="minorHAnsi"/>
                <w:sz w:val="22"/>
                <w:szCs w:val="22"/>
              </w:rPr>
            </w:pPr>
            <w:r w:rsidRPr="00217133">
              <w:rPr>
                <w:rFonts w:cstheme="minorHAnsi"/>
                <w:sz w:val="22"/>
                <w:szCs w:val="22"/>
                <w:lang w:bidi="fr-FR"/>
              </w:rPr>
              <w:t xml:space="preserve">Votre centre </w:t>
            </w:r>
            <w:r w:rsidR="00F251CA">
              <w:rPr>
                <w:rFonts w:cstheme="minorHAnsi"/>
                <w:sz w:val="22"/>
                <w:szCs w:val="22"/>
                <w:lang w:bidi="fr-FR"/>
              </w:rPr>
              <w:t>reçoi</w:t>
            </w:r>
            <w:r w:rsidRPr="00217133">
              <w:rPr>
                <w:rFonts w:cstheme="minorHAnsi"/>
                <w:sz w:val="22"/>
                <w:szCs w:val="22"/>
                <w:lang w:bidi="fr-FR"/>
              </w:rPr>
              <w:t>t</w:t>
            </w:r>
            <w:r w:rsidR="00F251CA">
              <w:rPr>
                <w:rFonts w:cstheme="minorHAnsi"/>
                <w:sz w:val="22"/>
                <w:szCs w:val="22"/>
                <w:lang w:bidi="fr-FR"/>
              </w:rPr>
              <w:t>-</w:t>
            </w:r>
            <w:r w:rsidRPr="00217133">
              <w:rPr>
                <w:rFonts w:cstheme="minorHAnsi"/>
                <w:sz w:val="22"/>
                <w:szCs w:val="22"/>
                <w:lang w:bidi="fr-FR"/>
              </w:rPr>
              <w:t>il d’autre</w:t>
            </w:r>
            <w:r w:rsidR="00F251CA">
              <w:rPr>
                <w:rFonts w:cstheme="minorHAnsi"/>
                <w:sz w:val="22"/>
                <w:szCs w:val="22"/>
                <w:lang w:bidi="fr-FR"/>
              </w:rPr>
              <w:t>s</w:t>
            </w:r>
            <w:r w:rsidRPr="00217133">
              <w:rPr>
                <w:rFonts w:cstheme="minorHAnsi"/>
                <w:sz w:val="22"/>
                <w:szCs w:val="22"/>
                <w:lang w:bidi="fr-FR"/>
              </w:rPr>
              <w:t xml:space="preserve"> soutiens financiers pour ce projet « ORL &amp; Audiologie » ?</w:t>
            </w:r>
          </w:p>
          <w:p w14:paraId="41F2D89A" w14:textId="5509F786" w:rsidR="0019510E" w:rsidRPr="00217133" w:rsidRDefault="0019510E" w:rsidP="0019510E">
            <w:pPr>
              <w:rPr>
                <w:rFonts w:cstheme="minorHAnsi"/>
                <w:b w:val="0"/>
                <w:bCs w:val="0"/>
                <w:sz w:val="22"/>
                <w:szCs w:val="22"/>
              </w:rPr>
            </w:pPr>
            <w:r w:rsidRPr="00217133">
              <w:rPr>
                <w:rFonts w:cstheme="minorHAnsi"/>
                <w:b w:val="0"/>
                <w:sz w:val="22"/>
                <w:szCs w:val="22"/>
                <w:lang w:bidi="fr-FR"/>
              </w:rPr>
              <w:t>Cochez toutes les réponses qui s’appliquent.</w:t>
            </w:r>
          </w:p>
          <w:p w14:paraId="71BECF09" w14:textId="77777777" w:rsidR="0019510E" w:rsidRPr="00217133" w:rsidRDefault="0019510E" w:rsidP="00246102">
            <w:pPr>
              <w:rPr>
                <w:rFonts w:cstheme="minorHAnsi"/>
                <w:sz w:val="22"/>
                <w:szCs w:val="22"/>
              </w:rPr>
            </w:pPr>
          </w:p>
        </w:tc>
        <w:tc>
          <w:tcPr>
            <w:tcW w:w="5495" w:type="dxa"/>
          </w:tcPr>
          <w:p w14:paraId="29625F2B" w14:textId="77777777" w:rsidR="0019510E" w:rsidRPr="00217133" w:rsidRDefault="0019510E" w:rsidP="00246102">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0B42FA9D" w14:textId="32CD0D9A" w:rsidR="00217133" w:rsidRPr="00F251CA" w:rsidRDefault="006419EE" w:rsidP="00F251CA">
            <w:pPr>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ascii="Arial" w:hAnsi="Arial" w:cs="Arial"/>
                </w:rPr>
                <w:id w:val="2123029585"/>
                <w14:checkbox>
                  <w14:checked w14:val="0"/>
                  <w14:checkedState w14:val="221A" w14:font="Calibri"/>
                  <w14:uncheckedState w14:val="2610" w14:font="MS Gothic"/>
                </w14:checkbox>
              </w:sdtPr>
              <w:sdtEndPr/>
              <w:sdtContent>
                <w:r w:rsidR="00F251CA" w:rsidRPr="003A2AB0">
                  <w:rPr>
                    <w:rFonts w:ascii="MS Gothic" w:eastAsia="MS Gothic" w:hAnsi="MS Gothic" w:cs="Arial" w:hint="eastAsia"/>
                    <w:lang w:bidi="fr-FR"/>
                  </w:rPr>
                  <w:t>☐</w:t>
                </w:r>
              </w:sdtContent>
            </w:sdt>
            <w:r w:rsidR="00F251CA" w:rsidRPr="003A2AB0">
              <w:rPr>
                <w:rFonts w:ascii="Arial" w:eastAsia="Arial" w:hAnsi="Arial" w:cs="Arial"/>
                <w:lang w:bidi="fr-FR"/>
              </w:rPr>
              <w:t xml:space="preserve"> </w:t>
            </w:r>
            <w:r w:rsidR="00217133" w:rsidRPr="00F251CA">
              <w:rPr>
                <w:rFonts w:cstheme="minorHAnsi"/>
                <w:sz w:val="22"/>
                <w:szCs w:val="22"/>
                <w:lang w:bidi="fr-FR"/>
              </w:rPr>
              <w:t>Gouvernement</w:t>
            </w:r>
          </w:p>
          <w:p w14:paraId="239513A2" w14:textId="747565CC" w:rsidR="00217133" w:rsidRPr="00F251CA" w:rsidRDefault="006419EE" w:rsidP="00F251CA">
            <w:pPr>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ascii="Arial" w:hAnsi="Arial" w:cs="Arial"/>
                </w:rPr>
                <w:id w:val="1044415038"/>
                <w14:checkbox>
                  <w14:checked w14:val="0"/>
                  <w14:checkedState w14:val="221A" w14:font="Calibri"/>
                  <w14:uncheckedState w14:val="2610" w14:font="MS Gothic"/>
                </w14:checkbox>
              </w:sdtPr>
              <w:sdtEndPr/>
              <w:sdtContent>
                <w:r w:rsidR="00F251CA" w:rsidRPr="003A2AB0">
                  <w:rPr>
                    <w:rFonts w:ascii="MS Gothic" w:eastAsia="MS Gothic" w:hAnsi="MS Gothic" w:cs="Arial" w:hint="eastAsia"/>
                    <w:lang w:bidi="fr-FR"/>
                  </w:rPr>
                  <w:t>☐</w:t>
                </w:r>
              </w:sdtContent>
            </w:sdt>
            <w:r w:rsidR="00F251CA" w:rsidRPr="003A2AB0">
              <w:rPr>
                <w:rFonts w:ascii="Arial" w:eastAsia="Arial" w:hAnsi="Arial" w:cs="Arial"/>
                <w:lang w:bidi="fr-FR"/>
              </w:rPr>
              <w:t xml:space="preserve"> </w:t>
            </w:r>
            <w:r w:rsidR="00217133" w:rsidRPr="00F251CA">
              <w:rPr>
                <w:rFonts w:cstheme="minorHAnsi"/>
                <w:sz w:val="22"/>
                <w:szCs w:val="22"/>
                <w:lang w:bidi="fr-FR"/>
              </w:rPr>
              <w:t>Paiement</w:t>
            </w:r>
            <w:r w:rsidR="00F251CA" w:rsidRPr="00F251CA">
              <w:rPr>
                <w:rFonts w:cstheme="minorHAnsi"/>
                <w:sz w:val="22"/>
                <w:szCs w:val="22"/>
                <w:lang w:bidi="fr-FR"/>
              </w:rPr>
              <w:t xml:space="preserve">s par les </w:t>
            </w:r>
            <w:r w:rsidR="00217133" w:rsidRPr="00F251CA">
              <w:rPr>
                <w:rFonts w:cstheme="minorHAnsi"/>
                <w:sz w:val="22"/>
                <w:szCs w:val="22"/>
                <w:lang w:bidi="fr-FR"/>
              </w:rPr>
              <w:t>patients</w:t>
            </w:r>
          </w:p>
          <w:p w14:paraId="291EE2FA" w14:textId="7F0F91CC" w:rsidR="00217133" w:rsidRPr="00F251CA" w:rsidRDefault="006419EE" w:rsidP="00F251CA">
            <w:pPr>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ascii="Arial" w:hAnsi="Arial" w:cs="Arial"/>
                </w:rPr>
                <w:id w:val="-49995689"/>
                <w14:checkbox>
                  <w14:checked w14:val="0"/>
                  <w14:checkedState w14:val="221A" w14:font="Calibri"/>
                  <w14:uncheckedState w14:val="2610" w14:font="MS Gothic"/>
                </w14:checkbox>
              </w:sdtPr>
              <w:sdtEndPr/>
              <w:sdtContent>
                <w:r w:rsidR="00F251CA" w:rsidRPr="003A2AB0">
                  <w:rPr>
                    <w:rFonts w:ascii="MS Gothic" w:eastAsia="MS Gothic" w:hAnsi="MS Gothic" w:cs="Arial" w:hint="eastAsia"/>
                    <w:lang w:bidi="fr-FR"/>
                  </w:rPr>
                  <w:t>☐</w:t>
                </w:r>
              </w:sdtContent>
            </w:sdt>
            <w:r w:rsidR="00F251CA" w:rsidRPr="003A2AB0">
              <w:rPr>
                <w:rFonts w:ascii="Arial" w:eastAsia="Arial" w:hAnsi="Arial" w:cs="Arial"/>
                <w:lang w:bidi="fr-FR"/>
              </w:rPr>
              <w:t xml:space="preserve"> </w:t>
            </w:r>
            <w:r w:rsidR="00217133" w:rsidRPr="00F251CA">
              <w:rPr>
                <w:rFonts w:cstheme="minorHAnsi"/>
                <w:sz w:val="22"/>
                <w:szCs w:val="22"/>
                <w:lang w:bidi="fr-FR"/>
              </w:rPr>
              <w:t xml:space="preserve">Ressources propres </w:t>
            </w:r>
            <w:r w:rsidR="00F251CA" w:rsidRPr="00F251CA">
              <w:rPr>
                <w:rFonts w:cstheme="minorHAnsi"/>
                <w:sz w:val="22"/>
                <w:szCs w:val="22"/>
                <w:lang w:bidi="fr-FR"/>
              </w:rPr>
              <w:t>au</w:t>
            </w:r>
            <w:r w:rsidR="00217133" w:rsidRPr="00F251CA">
              <w:rPr>
                <w:rFonts w:cstheme="minorHAnsi"/>
                <w:sz w:val="22"/>
                <w:szCs w:val="22"/>
                <w:lang w:bidi="fr-FR"/>
              </w:rPr>
              <w:t xml:space="preserve"> centre de traitement</w:t>
            </w:r>
          </w:p>
          <w:p w14:paraId="20F66258" w14:textId="4BEADD65" w:rsidR="00217133" w:rsidRPr="00F251CA" w:rsidRDefault="006419EE" w:rsidP="00F251CA">
            <w:pPr>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ascii="Arial" w:hAnsi="Arial" w:cs="Arial"/>
                </w:rPr>
                <w:id w:val="-1386866017"/>
                <w14:checkbox>
                  <w14:checked w14:val="0"/>
                  <w14:checkedState w14:val="221A" w14:font="Calibri"/>
                  <w14:uncheckedState w14:val="2610" w14:font="MS Gothic"/>
                </w14:checkbox>
              </w:sdtPr>
              <w:sdtEndPr/>
              <w:sdtContent>
                <w:r w:rsidR="00F251CA" w:rsidRPr="003A2AB0">
                  <w:rPr>
                    <w:rFonts w:ascii="MS Gothic" w:eastAsia="MS Gothic" w:hAnsi="MS Gothic" w:cs="Arial" w:hint="eastAsia"/>
                    <w:lang w:bidi="fr-FR"/>
                  </w:rPr>
                  <w:t>☐</w:t>
                </w:r>
              </w:sdtContent>
            </w:sdt>
            <w:r w:rsidR="00F251CA" w:rsidRPr="003A2AB0">
              <w:rPr>
                <w:rFonts w:ascii="Arial" w:eastAsia="Arial" w:hAnsi="Arial" w:cs="Arial"/>
                <w:lang w:bidi="fr-FR"/>
              </w:rPr>
              <w:t xml:space="preserve"> </w:t>
            </w:r>
            <w:r w:rsidR="00217133" w:rsidRPr="00F251CA">
              <w:rPr>
                <w:rFonts w:cstheme="minorHAnsi"/>
                <w:sz w:val="22"/>
                <w:szCs w:val="22"/>
                <w:lang w:bidi="fr-FR"/>
              </w:rPr>
              <w:t>Autre organisation à but non lucratif dédiée à la prise en charge des fentes labio-palatines</w:t>
            </w:r>
          </w:p>
          <w:p w14:paraId="2727956C" w14:textId="2DD44E68" w:rsidR="00217133" w:rsidRPr="00F251CA" w:rsidRDefault="006419EE" w:rsidP="00F251CA">
            <w:pPr>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ascii="Arial" w:hAnsi="Arial" w:cs="Arial"/>
                </w:rPr>
                <w:id w:val="2100750714"/>
                <w14:checkbox>
                  <w14:checked w14:val="0"/>
                  <w14:checkedState w14:val="221A" w14:font="Calibri"/>
                  <w14:uncheckedState w14:val="2610" w14:font="MS Gothic"/>
                </w14:checkbox>
              </w:sdtPr>
              <w:sdtEndPr/>
              <w:sdtContent>
                <w:r w:rsidR="00F251CA" w:rsidRPr="003A2AB0">
                  <w:rPr>
                    <w:rFonts w:ascii="MS Gothic" w:eastAsia="MS Gothic" w:hAnsi="MS Gothic" w:cs="Arial" w:hint="eastAsia"/>
                    <w:lang w:bidi="fr-FR"/>
                  </w:rPr>
                  <w:t>☐</w:t>
                </w:r>
              </w:sdtContent>
            </w:sdt>
            <w:r w:rsidR="00F251CA" w:rsidRPr="003A2AB0">
              <w:rPr>
                <w:rFonts w:ascii="Arial" w:eastAsia="Arial" w:hAnsi="Arial" w:cs="Arial"/>
                <w:lang w:bidi="fr-FR"/>
              </w:rPr>
              <w:t xml:space="preserve"> </w:t>
            </w:r>
            <w:r w:rsidR="00217133" w:rsidRPr="00F251CA">
              <w:rPr>
                <w:rFonts w:cstheme="minorHAnsi"/>
                <w:sz w:val="22"/>
                <w:szCs w:val="22"/>
                <w:lang w:bidi="fr-FR"/>
              </w:rPr>
              <w:t>Autre organisation</w:t>
            </w:r>
          </w:p>
          <w:p w14:paraId="349C26B4" w14:textId="23ACA5FA" w:rsidR="00217133" w:rsidRPr="00F251CA" w:rsidRDefault="006419EE" w:rsidP="00F251CA">
            <w:pPr>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ascii="Arial" w:hAnsi="Arial" w:cs="Arial"/>
                </w:rPr>
                <w:id w:val="603308200"/>
                <w14:checkbox>
                  <w14:checked w14:val="0"/>
                  <w14:checkedState w14:val="221A" w14:font="Calibri"/>
                  <w14:uncheckedState w14:val="2610" w14:font="MS Gothic"/>
                </w14:checkbox>
              </w:sdtPr>
              <w:sdtEndPr/>
              <w:sdtContent>
                <w:r w:rsidR="00F251CA" w:rsidRPr="003A2AB0">
                  <w:rPr>
                    <w:rFonts w:ascii="MS Gothic" w:eastAsia="MS Gothic" w:hAnsi="MS Gothic" w:cs="Arial" w:hint="eastAsia"/>
                    <w:lang w:bidi="fr-FR"/>
                  </w:rPr>
                  <w:t>☐</w:t>
                </w:r>
              </w:sdtContent>
            </w:sdt>
            <w:r w:rsidR="00F251CA" w:rsidRPr="003A2AB0">
              <w:rPr>
                <w:rFonts w:ascii="Arial" w:eastAsia="Arial" w:hAnsi="Arial" w:cs="Arial"/>
                <w:lang w:bidi="fr-FR"/>
              </w:rPr>
              <w:t xml:space="preserve"> </w:t>
            </w:r>
            <w:r w:rsidR="00217133" w:rsidRPr="00F251CA">
              <w:rPr>
                <w:rFonts w:cstheme="minorHAnsi"/>
                <w:sz w:val="22"/>
                <w:szCs w:val="22"/>
                <w:lang w:bidi="fr-FR"/>
              </w:rPr>
              <w:t>Aucun</w:t>
            </w:r>
          </w:p>
          <w:p w14:paraId="40197817" w14:textId="77777777" w:rsidR="00217133" w:rsidRPr="00217133" w:rsidRDefault="00217133" w:rsidP="00246102">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151A3F" w:rsidRPr="00F077E5" w14:paraId="1E47B2D4" w14:textId="77777777" w:rsidTr="000A00C5">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68AC4F4E" w14:textId="77777777" w:rsidR="00151A3F" w:rsidRPr="00F077E5" w:rsidRDefault="00151A3F" w:rsidP="00246102">
            <w:pPr>
              <w:rPr>
                <w:rFonts w:asciiTheme="minorHAnsi" w:hAnsiTheme="minorHAnsi" w:cstheme="minorHAnsi"/>
                <w:sz w:val="22"/>
                <w:szCs w:val="22"/>
              </w:rPr>
            </w:pPr>
          </w:p>
          <w:p w14:paraId="2E512B17" w14:textId="77777777" w:rsidR="00151A3F" w:rsidRDefault="00217133" w:rsidP="00246102">
            <w:pPr>
              <w:rPr>
                <w:rFonts w:asciiTheme="minorHAnsi" w:hAnsiTheme="minorHAnsi" w:cstheme="minorHAnsi"/>
                <w:b w:val="0"/>
                <w:bCs w:val="0"/>
                <w:sz w:val="22"/>
                <w:szCs w:val="22"/>
              </w:rPr>
            </w:pPr>
            <w:r w:rsidRPr="00217133">
              <w:rPr>
                <w:rFonts w:asciiTheme="minorHAnsi" w:hAnsiTheme="minorHAnsi" w:cstheme="minorHAnsi"/>
                <w:sz w:val="22"/>
                <w:szCs w:val="22"/>
                <w:lang w:bidi="fr-FR"/>
              </w:rPr>
              <w:t>Date proposée pour le début de la période de financement :</w:t>
            </w:r>
          </w:p>
          <w:p w14:paraId="7340FD87" w14:textId="491F1219" w:rsidR="00217133" w:rsidRPr="00F077E5" w:rsidRDefault="00217133" w:rsidP="00246102">
            <w:pPr>
              <w:rPr>
                <w:rFonts w:asciiTheme="minorHAnsi" w:hAnsiTheme="minorHAnsi" w:cstheme="minorHAnsi"/>
                <w:sz w:val="22"/>
                <w:szCs w:val="22"/>
              </w:rPr>
            </w:pPr>
          </w:p>
        </w:tc>
        <w:tc>
          <w:tcPr>
            <w:tcW w:w="5495" w:type="dxa"/>
          </w:tcPr>
          <w:p w14:paraId="1F4B13EA" w14:textId="77777777" w:rsidR="00151A3F" w:rsidRPr="00F077E5"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F86B96" w:rsidRPr="00F077E5" w14:paraId="7671BA47" w14:textId="77777777" w:rsidTr="000A00C5">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2F05DB7E" w14:textId="77777777" w:rsidR="00F86B96" w:rsidRPr="00F077E5" w:rsidRDefault="00F86B96" w:rsidP="00246102">
            <w:pPr>
              <w:rPr>
                <w:rFonts w:asciiTheme="minorHAnsi" w:hAnsiTheme="minorHAnsi" w:cstheme="minorHAnsi"/>
                <w:b w:val="0"/>
                <w:bCs w:val="0"/>
                <w:sz w:val="22"/>
                <w:szCs w:val="22"/>
              </w:rPr>
            </w:pPr>
          </w:p>
          <w:p w14:paraId="0ABFA532" w14:textId="77777777" w:rsidR="00F86B96" w:rsidRDefault="00217133" w:rsidP="00246102">
            <w:pPr>
              <w:rPr>
                <w:rFonts w:asciiTheme="minorHAnsi" w:hAnsiTheme="minorHAnsi" w:cstheme="minorHAnsi"/>
                <w:b w:val="0"/>
                <w:bCs w:val="0"/>
                <w:sz w:val="22"/>
                <w:szCs w:val="22"/>
              </w:rPr>
            </w:pPr>
            <w:r w:rsidRPr="00217133">
              <w:rPr>
                <w:rFonts w:asciiTheme="minorHAnsi" w:hAnsiTheme="minorHAnsi" w:cstheme="minorHAnsi"/>
                <w:sz w:val="22"/>
                <w:szCs w:val="22"/>
                <w:lang w:bidi="fr-FR"/>
              </w:rPr>
              <w:t>Date proposée pour la fin de la période de financement :</w:t>
            </w:r>
          </w:p>
          <w:p w14:paraId="328BA016" w14:textId="1C97B49B" w:rsidR="00217133" w:rsidRPr="00F077E5" w:rsidRDefault="00217133" w:rsidP="00246102">
            <w:pPr>
              <w:rPr>
                <w:rFonts w:asciiTheme="minorHAnsi" w:hAnsiTheme="minorHAnsi" w:cstheme="minorHAnsi"/>
                <w:sz w:val="22"/>
                <w:szCs w:val="22"/>
              </w:rPr>
            </w:pPr>
          </w:p>
        </w:tc>
        <w:tc>
          <w:tcPr>
            <w:tcW w:w="5495" w:type="dxa"/>
          </w:tcPr>
          <w:p w14:paraId="31892C35" w14:textId="77777777" w:rsidR="00F86B96" w:rsidRPr="00F077E5" w:rsidRDefault="00F86B96"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51A3F" w:rsidRPr="00F077E5" w14:paraId="491263A2" w14:textId="77777777" w:rsidTr="000A00C5">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3FA4390C" w14:textId="77777777" w:rsidR="00151A3F" w:rsidRPr="00F077E5" w:rsidRDefault="00151A3F" w:rsidP="00246102">
            <w:pPr>
              <w:rPr>
                <w:rFonts w:asciiTheme="minorHAnsi" w:hAnsiTheme="minorHAnsi" w:cstheme="minorHAnsi"/>
                <w:sz w:val="22"/>
                <w:szCs w:val="22"/>
              </w:rPr>
            </w:pPr>
          </w:p>
          <w:p w14:paraId="1A2D4685" w14:textId="3779D8B7" w:rsidR="00151A3F" w:rsidRPr="00F077E5" w:rsidRDefault="00151A3F" w:rsidP="00246102">
            <w:pPr>
              <w:rPr>
                <w:rFonts w:asciiTheme="minorHAnsi" w:hAnsiTheme="minorHAnsi" w:cstheme="minorHAnsi"/>
                <w:sz w:val="22"/>
                <w:szCs w:val="22"/>
              </w:rPr>
            </w:pPr>
            <w:r w:rsidRPr="00F077E5">
              <w:rPr>
                <w:rFonts w:asciiTheme="minorHAnsi" w:hAnsiTheme="minorHAnsi" w:cstheme="minorHAnsi"/>
                <w:sz w:val="22"/>
                <w:szCs w:val="22"/>
                <w:lang w:bidi="fr-FR"/>
              </w:rPr>
              <w:t>Principale zone géographique desservie :</w:t>
            </w:r>
          </w:p>
          <w:p w14:paraId="55F728E4" w14:textId="77777777" w:rsidR="00151A3F" w:rsidRPr="00F077E5" w:rsidRDefault="00151A3F" w:rsidP="00246102">
            <w:pPr>
              <w:rPr>
                <w:rFonts w:asciiTheme="minorHAnsi" w:hAnsiTheme="minorHAnsi" w:cstheme="minorHAnsi"/>
                <w:sz w:val="22"/>
                <w:szCs w:val="22"/>
              </w:rPr>
            </w:pPr>
          </w:p>
        </w:tc>
        <w:tc>
          <w:tcPr>
            <w:tcW w:w="5495" w:type="dxa"/>
          </w:tcPr>
          <w:p w14:paraId="05E8A519" w14:textId="77777777" w:rsidR="00151A3F" w:rsidRPr="00F077E5"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p w14:paraId="0DDF4459" w14:textId="77777777" w:rsidR="00DC6A8B" w:rsidRDefault="00DC6A8B" w:rsidP="00246102">
      <w:pPr>
        <w:spacing w:after="160"/>
        <w:rPr>
          <w:rFonts w:cstheme="minorHAnsi"/>
          <w:sz w:val="22"/>
          <w:szCs w:val="22"/>
        </w:rPr>
      </w:pPr>
    </w:p>
    <w:p w14:paraId="24D2BCDB" w14:textId="32B22CB1" w:rsidR="00E00F50" w:rsidRPr="00F077E5" w:rsidRDefault="00E00F50" w:rsidP="00E00F50">
      <w:pPr>
        <w:spacing w:after="160" w:line="259" w:lineRule="auto"/>
        <w:rPr>
          <w:rFonts w:cstheme="minorHAnsi"/>
          <w:sz w:val="22"/>
          <w:szCs w:val="22"/>
        </w:rPr>
      </w:pPr>
      <w:r>
        <w:rPr>
          <w:rFonts w:cstheme="minorHAnsi"/>
          <w:sz w:val="22"/>
          <w:szCs w:val="22"/>
        </w:rPr>
        <w:br w:type="page"/>
      </w:r>
    </w:p>
    <w:tbl>
      <w:tblPr>
        <w:tblStyle w:val="PlainTable1"/>
        <w:tblW w:w="9985" w:type="dxa"/>
        <w:jc w:val="center"/>
        <w:tblLook w:val="06A0" w:firstRow="1" w:lastRow="0" w:firstColumn="1" w:lastColumn="0" w:noHBand="1" w:noVBand="1"/>
      </w:tblPr>
      <w:tblGrid>
        <w:gridCol w:w="4495"/>
        <w:gridCol w:w="5490"/>
      </w:tblGrid>
      <w:tr w:rsidR="00151A3F" w:rsidRPr="00F077E5" w14:paraId="1781674E" w14:textId="77777777" w:rsidTr="00217133">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gridSpan w:val="2"/>
            <w:shd w:val="clear" w:color="auto" w:fill="F2F2F2" w:themeFill="background1" w:themeFillShade="F2"/>
            <w:vAlign w:val="center"/>
          </w:tcPr>
          <w:p w14:paraId="57260E6B" w14:textId="77777777" w:rsidR="00151A3F" w:rsidRPr="00F077E5" w:rsidRDefault="00151A3F" w:rsidP="00246102">
            <w:pPr>
              <w:rPr>
                <w:rFonts w:asciiTheme="minorHAnsi" w:hAnsiTheme="minorHAnsi" w:cstheme="minorHAnsi"/>
                <w:sz w:val="22"/>
                <w:szCs w:val="22"/>
              </w:rPr>
            </w:pPr>
          </w:p>
          <w:p w14:paraId="6A03F7A9" w14:textId="6E594129" w:rsidR="00151A3F" w:rsidRPr="00F077E5" w:rsidRDefault="00BA086E" w:rsidP="00246102">
            <w:pPr>
              <w:jc w:val="center"/>
              <w:rPr>
                <w:rFonts w:asciiTheme="minorHAnsi" w:hAnsiTheme="minorHAnsi" w:cstheme="minorHAnsi"/>
                <w:sz w:val="22"/>
                <w:szCs w:val="22"/>
              </w:rPr>
            </w:pPr>
            <w:r w:rsidRPr="00F077E5">
              <w:rPr>
                <w:rFonts w:asciiTheme="minorHAnsi" w:hAnsiTheme="minorHAnsi" w:cstheme="minorHAnsi"/>
                <w:sz w:val="22"/>
                <w:szCs w:val="22"/>
                <w:lang w:bidi="fr-FR"/>
              </w:rPr>
              <w:t>PROFIL DU PARTENAIRE</w:t>
            </w:r>
          </w:p>
          <w:p w14:paraId="3540F19A" w14:textId="77777777" w:rsidR="00151A3F" w:rsidRPr="00F077E5" w:rsidRDefault="00151A3F" w:rsidP="00246102">
            <w:pPr>
              <w:jc w:val="center"/>
              <w:rPr>
                <w:rFonts w:asciiTheme="minorHAnsi" w:hAnsiTheme="minorHAnsi" w:cstheme="minorHAnsi"/>
                <w:sz w:val="22"/>
                <w:szCs w:val="22"/>
              </w:rPr>
            </w:pPr>
          </w:p>
        </w:tc>
      </w:tr>
      <w:tr w:rsidR="00151A3F" w:rsidRPr="00F077E5" w14:paraId="30CE06DB" w14:textId="77777777" w:rsidTr="000A00C5">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3E9A3166" w14:textId="77777777" w:rsidR="00151A3F" w:rsidRPr="00F077E5" w:rsidRDefault="00151A3F" w:rsidP="00246102">
            <w:pPr>
              <w:rPr>
                <w:rFonts w:asciiTheme="minorHAnsi" w:hAnsiTheme="minorHAnsi" w:cstheme="minorHAnsi"/>
                <w:i/>
                <w:iCs/>
                <w:sz w:val="22"/>
                <w:szCs w:val="22"/>
              </w:rPr>
            </w:pPr>
          </w:p>
          <w:p w14:paraId="723C22C6" w14:textId="00090833" w:rsidR="00151A3F" w:rsidRDefault="00217133" w:rsidP="00246102">
            <w:pPr>
              <w:rPr>
                <w:rFonts w:asciiTheme="minorHAnsi" w:hAnsiTheme="minorHAnsi" w:cstheme="minorHAnsi"/>
                <w:b w:val="0"/>
                <w:bCs w:val="0"/>
                <w:sz w:val="22"/>
                <w:szCs w:val="22"/>
              </w:rPr>
            </w:pPr>
            <w:r w:rsidRPr="00217133">
              <w:rPr>
                <w:rFonts w:asciiTheme="minorHAnsi" w:hAnsiTheme="minorHAnsi" w:cstheme="minorHAnsi"/>
                <w:sz w:val="22"/>
                <w:szCs w:val="22"/>
                <w:lang w:bidi="fr-FR"/>
              </w:rPr>
              <w:t xml:space="preserve">En moyenne, combien de patients </w:t>
            </w:r>
            <w:r w:rsidR="00E00F50">
              <w:rPr>
                <w:rFonts w:asciiTheme="minorHAnsi" w:hAnsiTheme="minorHAnsi" w:cstheme="minorHAnsi"/>
                <w:sz w:val="22"/>
                <w:szCs w:val="22"/>
                <w:lang w:bidi="fr-FR"/>
              </w:rPr>
              <w:t>avec une fente</w:t>
            </w:r>
            <w:r w:rsidRPr="00217133">
              <w:rPr>
                <w:rFonts w:asciiTheme="minorHAnsi" w:hAnsiTheme="minorHAnsi" w:cstheme="minorHAnsi"/>
                <w:sz w:val="22"/>
                <w:szCs w:val="22"/>
                <w:lang w:bidi="fr-FR"/>
              </w:rPr>
              <w:t xml:space="preserve"> sont traités par mois dans votre centre pour la pose de tube de ventilation ?</w:t>
            </w:r>
          </w:p>
          <w:p w14:paraId="0E5C56EA" w14:textId="4946F48C" w:rsidR="00217133" w:rsidRPr="00F077E5" w:rsidRDefault="00217133" w:rsidP="00246102">
            <w:pPr>
              <w:rPr>
                <w:rFonts w:asciiTheme="minorHAnsi" w:hAnsiTheme="minorHAnsi" w:cstheme="minorHAnsi"/>
                <w:sz w:val="22"/>
                <w:szCs w:val="22"/>
              </w:rPr>
            </w:pPr>
          </w:p>
        </w:tc>
        <w:tc>
          <w:tcPr>
            <w:tcW w:w="5490" w:type="dxa"/>
          </w:tcPr>
          <w:p w14:paraId="077F1179" w14:textId="77777777" w:rsidR="00151A3F" w:rsidRPr="00F077E5"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E70F4D" w:rsidRPr="00F077E5" w14:paraId="16C0400F" w14:textId="77777777" w:rsidTr="000A00C5">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336EE343" w14:textId="77777777" w:rsidR="00E70F4D" w:rsidRPr="00F077E5" w:rsidRDefault="00E70F4D" w:rsidP="00246102">
            <w:pPr>
              <w:rPr>
                <w:rFonts w:asciiTheme="minorHAnsi" w:hAnsiTheme="minorHAnsi" w:cstheme="minorHAnsi"/>
                <w:b w:val="0"/>
                <w:bCs w:val="0"/>
                <w:i/>
                <w:iCs/>
                <w:sz w:val="22"/>
                <w:szCs w:val="22"/>
              </w:rPr>
            </w:pPr>
          </w:p>
          <w:p w14:paraId="00CA6252" w14:textId="08F2E35C" w:rsidR="00E70F4D" w:rsidRDefault="00217133" w:rsidP="00246102">
            <w:pPr>
              <w:rPr>
                <w:rFonts w:asciiTheme="minorHAnsi" w:hAnsiTheme="minorHAnsi" w:cstheme="minorHAnsi"/>
                <w:b w:val="0"/>
                <w:bCs w:val="0"/>
                <w:sz w:val="22"/>
                <w:szCs w:val="22"/>
              </w:rPr>
            </w:pPr>
            <w:r w:rsidRPr="00217133">
              <w:rPr>
                <w:rFonts w:asciiTheme="minorHAnsi" w:hAnsiTheme="minorHAnsi" w:cstheme="minorHAnsi"/>
                <w:sz w:val="22"/>
                <w:szCs w:val="22"/>
                <w:lang w:bidi="fr-FR"/>
              </w:rPr>
              <w:t xml:space="preserve">Au total, combien de patients </w:t>
            </w:r>
            <w:r w:rsidR="00E00F50">
              <w:rPr>
                <w:rFonts w:asciiTheme="minorHAnsi" w:hAnsiTheme="minorHAnsi" w:cstheme="minorHAnsi"/>
                <w:sz w:val="22"/>
                <w:szCs w:val="22"/>
                <w:lang w:bidi="fr-FR"/>
              </w:rPr>
              <w:t>avec une fente</w:t>
            </w:r>
            <w:r w:rsidRPr="00217133">
              <w:rPr>
                <w:rFonts w:asciiTheme="minorHAnsi" w:hAnsiTheme="minorHAnsi" w:cstheme="minorHAnsi"/>
                <w:sz w:val="22"/>
                <w:szCs w:val="22"/>
                <w:lang w:bidi="fr-FR"/>
              </w:rPr>
              <w:t xml:space="preserve"> ont bénéficié d’un traitement chirurgical dans votre centre au cours des 12 derniers mois ? </w:t>
            </w:r>
          </w:p>
          <w:p w14:paraId="1F08D3DD" w14:textId="26B639D2" w:rsidR="00217133" w:rsidRPr="00217133" w:rsidRDefault="00217133" w:rsidP="00246102">
            <w:pPr>
              <w:rPr>
                <w:rFonts w:asciiTheme="minorHAnsi" w:hAnsiTheme="minorHAnsi" w:cstheme="minorHAnsi"/>
                <w:sz w:val="22"/>
                <w:szCs w:val="22"/>
              </w:rPr>
            </w:pPr>
          </w:p>
        </w:tc>
        <w:tc>
          <w:tcPr>
            <w:tcW w:w="5490" w:type="dxa"/>
          </w:tcPr>
          <w:p w14:paraId="30B47A30" w14:textId="77777777" w:rsidR="00E70F4D" w:rsidRPr="00F077E5" w:rsidRDefault="00E70F4D"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51A3F" w:rsidRPr="00F077E5" w14:paraId="675EBE32" w14:textId="77777777" w:rsidTr="000A00C5">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6AE9C65D" w14:textId="77777777" w:rsidR="00151A3F" w:rsidRPr="00F077E5" w:rsidRDefault="00151A3F" w:rsidP="00246102">
            <w:pPr>
              <w:rPr>
                <w:rFonts w:asciiTheme="minorHAnsi" w:hAnsiTheme="minorHAnsi" w:cstheme="minorHAnsi"/>
                <w:i/>
                <w:iCs/>
                <w:sz w:val="22"/>
                <w:szCs w:val="22"/>
              </w:rPr>
            </w:pPr>
          </w:p>
          <w:p w14:paraId="2D3371EC" w14:textId="1637E0AB" w:rsidR="00151A3F" w:rsidRDefault="00217133" w:rsidP="00246102">
            <w:pPr>
              <w:rPr>
                <w:rFonts w:asciiTheme="minorHAnsi" w:hAnsiTheme="minorHAnsi" w:cstheme="minorHAnsi"/>
                <w:b w:val="0"/>
                <w:bCs w:val="0"/>
                <w:sz w:val="22"/>
                <w:szCs w:val="22"/>
              </w:rPr>
            </w:pPr>
            <w:r w:rsidRPr="00217133">
              <w:rPr>
                <w:rFonts w:asciiTheme="minorHAnsi" w:hAnsiTheme="minorHAnsi" w:cstheme="minorHAnsi"/>
                <w:sz w:val="22"/>
                <w:szCs w:val="22"/>
                <w:lang w:bidi="fr-FR"/>
              </w:rPr>
              <w:t xml:space="preserve">Au </w:t>
            </w:r>
            <w:r w:rsidR="00E00F50">
              <w:rPr>
                <w:rFonts w:asciiTheme="minorHAnsi" w:hAnsiTheme="minorHAnsi" w:cstheme="minorHAnsi"/>
                <w:sz w:val="22"/>
                <w:szCs w:val="22"/>
                <w:lang w:bidi="fr-FR"/>
              </w:rPr>
              <w:t>moins un chirurgien des fentes</w:t>
            </w:r>
            <w:r w:rsidRPr="00217133">
              <w:rPr>
                <w:rFonts w:asciiTheme="minorHAnsi" w:hAnsiTheme="minorHAnsi" w:cstheme="minorHAnsi"/>
                <w:sz w:val="22"/>
                <w:szCs w:val="22"/>
                <w:lang w:bidi="fr-FR"/>
              </w:rPr>
              <w:t xml:space="preserve"> doit être associé à tous les programmes ORL financés par Smile Train afin que les traitements soient conformes à une chirurgie de qualité. Veuillez indiquer le nom</w:t>
            </w:r>
            <w:r w:rsidR="00E00F50">
              <w:rPr>
                <w:rFonts w:asciiTheme="minorHAnsi" w:hAnsiTheme="minorHAnsi" w:cstheme="minorHAnsi"/>
                <w:sz w:val="22"/>
                <w:szCs w:val="22"/>
                <w:lang w:bidi="fr-FR"/>
              </w:rPr>
              <w:t xml:space="preserve"> du ou</w:t>
            </w:r>
            <w:r w:rsidRPr="00217133">
              <w:rPr>
                <w:rFonts w:asciiTheme="minorHAnsi" w:hAnsiTheme="minorHAnsi" w:cstheme="minorHAnsi"/>
                <w:sz w:val="22"/>
                <w:szCs w:val="22"/>
                <w:lang w:bidi="fr-FR"/>
              </w:rPr>
              <w:t xml:space="preserve"> des chirurgiens associés à ce programme d’ORL :  </w:t>
            </w:r>
          </w:p>
          <w:p w14:paraId="4FF09717" w14:textId="5DC4B610" w:rsidR="00217133" w:rsidRPr="00F077E5" w:rsidRDefault="00217133" w:rsidP="00246102">
            <w:pPr>
              <w:rPr>
                <w:rFonts w:asciiTheme="minorHAnsi" w:hAnsiTheme="minorHAnsi" w:cstheme="minorHAnsi"/>
                <w:sz w:val="22"/>
                <w:szCs w:val="22"/>
              </w:rPr>
            </w:pPr>
          </w:p>
        </w:tc>
        <w:tc>
          <w:tcPr>
            <w:tcW w:w="5490" w:type="dxa"/>
          </w:tcPr>
          <w:p w14:paraId="5BE1253F" w14:textId="77777777" w:rsidR="00151A3F" w:rsidRPr="00F077E5"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6B155F" w:rsidRPr="00F077E5" w14:paraId="28BE5154" w14:textId="77777777" w:rsidTr="000A00C5">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6F64126D" w14:textId="77777777" w:rsidR="006B155F" w:rsidRPr="00F077E5" w:rsidRDefault="006B155F" w:rsidP="00246102">
            <w:pPr>
              <w:rPr>
                <w:rFonts w:asciiTheme="minorHAnsi" w:hAnsiTheme="minorHAnsi" w:cstheme="minorHAnsi"/>
                <w:sz w:val="22"/>
                <w:szCs w:val="22"/>
              </w:rPr>
            </w:pPr>
          </w:p>
          <w:p w14:paraId="74F23F84" w14:textId="2397765D" w:rsidR="006B155F" w:rsidRDefault="00217133" w:rsidP="00246102">
            <w:pPr>
              <w:rPr>
                <w:rFonts w:asciiTheme="minorHAnsi" w:hAnsiTheme="minorHAnsi" w:cstheme="minorHAnsi"/>
                <w:b w:val="0"/>
                <w:bCs w:val="0"/>
                <w:sz w:val="22"/>
                <w:szCs w:val="22"/>
              </w:rPr>
            </w:pPr>
            <w:r w:rsidRPr="00217133">
              <w:rPr>
                <w:rFonts w:asciiTheme="minorHAnsi" w:hAnsiTheme="minorHAnsi" w:cstheme="minorHAnsi"/>
                <w:sz w:val="22"/>
                <w:szCs w:val="22"/>
                <w:lang w:bidi="fr-FR"/>
              </w:rPr>
              <w:t xml:space="preserve">Votre centre dispose-t-il actuellement de tout le matériel et équipement nécessaires pour mener à bien un programme ORL, comme stipulé dans le document Smile Train </w:t>
            </w:r>
            <w:r w:rsidR="0002560B">
              <w:rPr>
                <w:rFonts w:asciiTheme="minorHAnsi" w:hAnsiTheme="minorHAnsi" w:cstheme="minorHAnsi"/>
                <w:sz w:val="22"/>
                <w:szCs w:val="22"/>
                <w:lang w:bidi="fr-FR"/>
              </w:rPr>
              <w:t xml:space="preserve">‘’Programme de financement </w:t>
            </w:r>
            <w:r w:rsidRPr="00217133">
              <w:rPr>
                <w:rFonts w:asciiTheme="minorHAnsi" w:hAnsiTheme="minorHAnsi" w:cstheme="minorHAnsi"/>
                <w:sz w:val="22"/>
                <w:szCs w:val="22"/>
                <w:lang w:bidi="fr-FR"/>
              </w:rPr>
              <w:t>« ORL et Audiologie</w:t>
            </w:r>
            <w:r w:rsidR="0002560B">
              <w:rPr>
                <w:rFonts w:asciiTheme="minorHAnsi" w:hAnsiTheme="minorHAnsi" w:cstheme="minorHAnsi"/>
                <w:sz w:val="22"/>
                <w:szCs w:val="22"/>
                <w:lang w:bidi="fr-FR"/>
              </w:rPr>
              <w:t xml:space="preserve"> </w:t>
            </w:r>
            <w:r w:rsidRPr="00217133">
              <w:rPr>
                <w:rFonts w:asciiTheme="minorHAnsi" w:hAnsiTheme="minorHAnsi" w:cstheme="minorHAnsi"/>
                <w:sz w:val="22"/>
                <w:szCs w:val="22"/>
                <w:lang w:bidi="fr-FR"/>
              </w:rPr>
              <w:t>»</w:t>
            </w:r>
            <w:r w:rsidR="0002560B">
              <w:rPr>
                <w:rFonts w:asciiTheme="minorHAnsi" w:hAnsiTheme="minorHAnsi" w:cstheme="minorHAnsi"/>
                <w:sz w:val="22"/>
                <w:szCs w:val="22"/>
                <w:lang w:bidi="fr-FR"/>
              </w:rPr>
              <w:t xml:space="preserve"> : </w:t>
            </w:r>
            <w:r w:rsidR="0002560B" w:rsidRPr="00217133">
              <w:rPr>
                <w:rFonts w:asciiTheme="minorHAnsi" w:hAnsiTheme="minorHAnsi" w:cstheme="minorHAnsi"/>
                <w:sz w:val="22"/>
                <w:szCs w:val="22"/>
                <w:lang w:bidi="fr-FR"/>
              </w:rPr>
              <w:t>conditions et candidature</w:t>
            </w:r>
            <w:r w:rsidR="0002560B">
              <w:rPr>
                <w:rFonts w:asciiTheme="minorHAnsi" w:hAnsiTheme="minorHAnsi" w:cstheme="minorHAnsi"/>
                <w:sz w:val="22"/>
                <w:szCs w:val="22"/>
                <w:lang w:bidi="fr-FR"/>
              </w:rPr>
              <w:t>’’</w:t>
            </w:r>
            <w:r w:rsidR="0002560B" w:rsidRPr="00217133">
              <w:rPr>
                <w:rFonts w:asciiTheme="minorHAnsi" w:hAnsiTheme="minorHAnsi" w:cstheme="minorHAnsi"/>
                <w:sz w:val="22"/>
                <w:szCs w:val="22"/>
                <w:lang w:bidi="fr-FR"/>
              </w:rPr>
              <w:t> </w:t>
            </w:r>
            <w:r w:rsidRPr="00217133">
              <w:rPr>
                <w:rFonts w:asciiTheme="minorHAnsi" w:hAnsiTheme="minorHAnsi" w:cstheme="minorHAnsi"/>
                <w:sz w:val="22"/>
                <w:szCs w:val="22"/>
                <w:lang w:bidi="fr-FR"/>
              </w:rPr>
              <w:t xml:space="preserve">? </w:t>
            </w:r>
          </w:p>
          <w:p w14:paraId="4CA763BB" w14:textId="634358D5" w:rsidR="00217133" w:rsidRPr="00F077E5" w:rsidRDefault="00217133" w:rsidP="00246102">
            <w:pPr>
              <w:rPr>
                <w:rFonts w:asciiTheme="minorHAnsi" w:hAnsiTheme="minorHAnsi" w:cstheme="minorHAnsi"/>
                <w:sz w:val="22"/>
                <w:szCs w:val="22"/>
              </w:rPr>
            </w:pPr>
          </w:p>
        </w:tc>
        <w:tc>
          <w:tcPr>
            <w:tcW w:w="5490" w:type="dxa"/>
          </w:tcPr>
          <w:p w14:paraId="7B098140" w14:textId="77777777" w:rsidR="006B155F" w:rsidRDefault="006B155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69E09FE6" w14:textId="4534D35E" w:rsidR="00217133" w:rsidRDefault="006419EE" w:rsidP="00E00F50">
            <w:pPr>
              <w:pStyle w:val="ListParagraph"/>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ascii="Arial" w:hAnsi="Arial" w:cs="Arial"/>
                </w:rPr>
                <w:id w:val="-1379240366"/>
                <w14:checkbox>
                  <w14:checked w14:val="0"/>
                  <w14:checkedState w14:val="221A" w14:font="Calibri"/>
                  <w14:uncheckedState w14:val="2610" w14:font="MS Gothic"/>
                </w14:checkbox>
              </w:sdtPr>
              <w:sdtEndPr/>
              <w:sdtContent>
                <w:r w:rsidR="00E00F50" w:rsidRPr="003A2AB0">
                  <w:rPr>
                    <w:rFonts w:ascii="MS Gothic" w:eastAsia="MS Gothic" w:hAnsi="MS Gothic" w:cs="Arial" w:hint="eastAsia"/>
                    <w:lang w:bidi="fr-FR"/>
                  </w:rPr>
                  <w:t>☐</w:t>
                </w:r>
              </w:sdtContent>
            </w:sdt>
            <w:r w:rsidR="00E00F50" w:rsidRPr="003A2AB0">
              <w:rPr>
                <w:rFonts w:ascii="Arial" w:eastAsia="Arial" w:hAnsi="Arial" w:cs="Arial"/>
                <w:lang w:bidi="fr-FR"/>
              </w:rPr>
              <w:t xml:space="preserve"> </w:t>
            </w:r>
            <w:r w:rsidR="00217133">
              <w:rPr>
                <w:rFonts w:cstheme="minorHAnsi"/>
                <w:sz w:val="22"/>
                <w:szCs w:val="22"/>
                <w:lang w:bidi="fr-FR"/>
              </w:rPr>
              <w:t>Oui</w:t>
            </w:r>
          </w:p>
          <w:p w14:paraId="4CA9CA2F" w14:textId="7C8F05E0" w:rsidR="00217133" w:rsidRPr="00217133" w:rsidRDefault="006419EE" w:rsidP="00E00F50">
            <w:pPr>
              <w:pStyle w:val="ListParagraph"/>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ascii="Arial" w:hAnsi="Arial" w:cs="Arial"/>
                </w:rPr>
                <w:id w:val="-283037094"/>
                <w14:checkbox>
                  <w14:checked w14:val="0"/>
                  <w14:checkedState w14:val="221A" w14:font="Calibri"/>
                  <w14:uncheckedState w14:val="2610" w14:font="MS Gothic"/>
                </w14:checkbox>
              </w:sdtPr>
              <w:sdtEndPr/>
              <w:sdtContent>
                <w:r w:rsidR="00E00F50" w:rsidRPr="003A2AB0">
                  <w:rPr>
                    <w:rFonts w:ascii="MS Gothic" w:eastAsia="MS Gothic" w:hAnsi="MS Gothic" w:cs="Arial" w:hint="eastAsia"/>
                    <w:lang w:bidi="fr-FR"/>
                  </w:rPr>
                  <w:t>☐</w:t>
                </w:r>
              </w:sdtContent>
            </w:sdt>
            <w:r w:rsidR="00E00F50" w:rsidRPr="003A2AB0">
              <w:rPr>
                <w:rFonts w:ascii="Arial" w:eastAsia="Arial" w:hAnsi="Arial" w:cs="Arial"/>
                <w:lang w:bidi="fr-FR"/>
              </w:rPr>
              <w:t xml:space="preserve"> </w:t>
            </w:r>
            <w:r w:rsidR="00217133">
              <w:rPr>
                <w:rFonts w:cstheme="minorHAnsi"/>
                <w:sz w:val="22"/>
                <w:szCs w:val="22"/>
                <w:lang w:bidi="fr-FR"/>
              </w:rPr>
              <w:t>Non</w:t>
            </w:r>
          </w:p>
        </w:tc>
      </w:tr>
      <w:tr w:rsidR="00217133" w:rsidRPr="00F077E5" w14:paraId="5129470F" w14:textId="77777777" w:rsidTr="000A00C5">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5C149A69" w14:textId="77777777" w:rsidR="00217133" w:rsidRDefault="00217133" w:rsidP="00246102">
            <w:pPr>
              <w:rPr>
                <w:rFonts w:cstheme="minorHAnsi"/>
                <w:b w:val="0"/>
                <w:bCs w:val="0"/>
                <w:sz w:val="22"/>
                <w:szCs w:val="22"/>
              </w:rPr>
            </w:pPr>
          </w:p>
          <w:p w14:paraId="1E2F3694" w14:textId="680183D0" w:rsidR="00217133" w:rsidRPr="00217133" w:rsidRDefault="00217133" w:rsidP="00246102">
            <w:pPr>
              <w:rPr>
                <w:rFonts w:cstheme="minorHAnsi"/>
                <w:sz w:val="22"/>
                <w:szCs w:val="22"/>
              </w:rPr>
            </w:pPr>
            <w:r w:rsidRPr="00217133">
              <w:rPr>
                <w:rFonts w:cstheme="minorHAnsi"/>
                <w:sz w:val="22"/>
                <w:szCs w:val="22"/>
                <w:lang w:bidi="fr-FR"/>
              </w:rPr>
              <w:t>Si ce n’est pas le cas, veuillez décrire en détail les ressources disponibles :</w:t>
            </w:r>
          </w:p>
          <w:p w14:paraId="1819EE26" w14:textId="77777777" w:rsidR="00217133" w:rsidRPr="00F077E5" w:rsidRDefault="00217133" w:rsidP="00246102">
            <w:pPr>
              <w:rPr>
                <w:rFonts w:cstheme="minorHAnsi"/>
                <w:sz w:val="22"/>
                <w:szCs w:val="22"/>
              </w:rPr>
            </w:pPr>
          </w:p>
        </w:tc>
        <w:tc>
          <w:tcPr>
            <w:tcW w:w="5490" w:type="dxa"/>
          </w:tcPr>
          <w:p w14:paraId="35D1EACB" w14:textId="77777777" w:rsidR="00217133" w:rsidRDefault="00217133" w:rsidP="00246102">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217133" w:rsidRPr="00F077E5" w14:paraId="28B6D738" w14:textId="77777777" w:rsidTr="000A00C5">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71AEA6C4" w14:textId="77777777" w:rsidR="00217133" w:rsidRDefault="00217133" w:rsidP="00246102">
            <w:pPr>
              <w:rPr>
                <w:rFonts w:cstheme="minorHAnsi"/>
                <w:sz w:val="22"/>
                <w:szCs w:val="22"/>
              </w:rPr>
            </w:pPr>
          </w:p>
          <w:p w14:paraId="50773E75" w14:textId="77A54719" w:rsidR="00217133" w:rsidRDefault="00217133" w:rsidP="00246102">
            <w:pPr>
              <w:rPr>
                <w:rFonts w:cstheme="minorHAnsi"/>
                <w:sz w:val="22"/>
                <w:szCs w:val="22"/>
              </w:rPr>
            </w:pPr>
            <w:r w:rsidRPr="00217133">
              <w:rPr>
                <w:rFonts w:cstheme="minorHAnsi"/>
                <w:sz w:val="22"/>
                <w:szCs w:val="22"/>
                <w:lang w:bidi="fr-FR"/>
              </w:rPr>
              <w:t xml:space="preserve">Combien de patients </w:t>
            </w:r>
            <w:r w:rsidR="0002560B">
              <w:rPr>
                <w:rFonts w:cstheme="minorHAnsi"/>
                <w:sz w:val="22"/>
                <w:szCs w:val="22"/>
                <w:lang w:bidi="fr-FR"/>
              </w:rPr>
              <w:t>avec une</w:t>
            </w:r>
            <w:r w:rsidRPr="00217133">
              <w:rPr>
                <w:rFonts w:cstheme="minorHAnsi"/>
                <w:sz w:val="22"/>
                <w:szCs w:val="22"/>
                <w:lang w:bidi="fr-FR"/>
              </w:rPr>
              <w:t xml:space="preserve"> fente devraient bénéficier de ce financement au cours de la période envisagée</w:t>
            </w:r>
            <w:r w:rsidR="0002560B">
              <w:rPr>
                <w:rFonts w:cstheme="minorHAnsi"/>
                <w:sz w:val="22"/>
                <w:szCs w:val="22"/>
                <w:lang w:bidi="fr-FR"/>
              </w:rPr>
              <w:t xml:space="preserve"> </w:t>
            </w:r>
            <w:r w:rsidRPr="00217133">
              <w:rPr>
                <w:rFonts w:cstheme="minorHAnsi"/>
                <w:sz w:val="22"/>
                <w:szCs w:val="22"/>
                <w:lang w:bidi="fr-FR"/>
              </w:rPr>
              <w:t>?</w:t>
            </w:r>
          </w:p>
          <w:p w14:paraId="5AE0CD5B" w14:textId="77777777" w:rsidR="00217133" w:rsidRDefault="00217133" w:rsidP="00246102">
            <w:pPr>
              <w:rPr>
                <w:rFonts w:cstheme="minorHAnsi"/>
                <w:b w:val="0"/>
                <w:bCs w:val="0"/>
                <w:sz w:val="22"/>
                <w:szCs w:val="22"/>
              </w:rPr>
            </w:pPr>
          </w:p>
        </w:tc>
        <w:tc>
          <w:tcPr>
            <w:tcW w:w="5490" w:type="dxa"/>
          </w:tcPr>
          <w:p w14:paraId="7D3300E9" w14:textId="77777777" w:rsidR="00217133" w:rsidRDefault="00217133" w:rsidP="00246102">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217133" w:rsidRPr="00F077E5" w14:paraId="20EA3DF6" w14:textId="77777777" w:rsidTr="000A00C5">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22B4F74E" w14:textId="77777777" w:rsidR="00217133" w:rsidRDefault="00217133" w:rsidP="00246102">
            <w:pPr>
              <w:rPr>
                <w:rFonts w:cstheme="minorHAnsi"/>
                <w:b w:val="0"/>
                <w:bCs w:val="0"/>
                <w:sz w:val="22"/>
                <w:szCs w:val="22"/>
              </w:rPr>
            </w:pPr>
          </w:p>
          <w:p w14:paraId="38022284" w14:textId="4568456C" w:rsidR="00217133" w:rsidRPr="00217133" w:rsidRDefault="00217133" w:rsidP="00246102">
            <w:pPr>
              <w:rPr>
                <w:rFonts w:cstheme="minorHAnsi"/>
                <w:sz w:val="22"/>
                <w:szCs w:val="22"/>
              </w:rPr>
            </w:pPr>
            <w:r w:rsidRPr="00217133">
              <w:rPr>
                <w:rFonts w:cstheme="minorHAnsi"/>
                <w:sz w:val="22"/>
                <w:szCs w:val="22"/>
                <w:lang w:bidi="fr-FR"/>
              </w:rPr>
              <w:t>Veuillez résumer en une phrase votre projet :</w:t>
            </w:r>
          </w:p>
          <w:p w14:paraId="7B30F410" w14:textId="77777777" w:rsidR="00217133" w:rsidRDefault="00217133" w:rsidP="00246102">
            <w:pPr>
              <w:rPr>
                <w:rFonts w:cstheme="minorHAnsi"/>
                <w:sz w:val="22"/>
                <w:szCs w:val="22"/>
              </w:rPr>
            </w:pPr>
          </w:p>
        </w:tc>
        <w:tc>
          <w:tcPr>
            <w:tcW w:w="5490" w:type="dxa"/>
          </w:tcPr>
          <w:p w14:paraId="2010005A" w14:textId="77777777" w:rsidR="00217133" w:rsidRDefault="00217133" w:rsidP="00246102">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bl>
    <w:p w14:paraId="2DCD4FB5" w14:textId="77777777" w:rsidR="0002560B" w:rsidRDefault="0002560B" w:rsidP="00246102">
      <w:pPr>
        <w:spacing w:after="160"/>
        <w:rPr>
          <w:rFonts w:cstheme="minorHAnsi"/>
          <w:sz w:val="22"/>
          <w:szCs w:val="22"/>
        </w:rPr>
        <w:sectPr w:rsidR="0002560B" w:rsidSect="00AB4653">
          <w:footerReference w:type="default" r:id="rId13"/>
          <w:headerReference w:type="first" r:id="rId14"/>
          <w:footerReference w:type="first" r:id="rId15"/>
          <w:pgSz w:w="12240" w:h="15840"/>
          <w:pgMar w:top="1440" w:right="1440" w:bottom="1440" w:left="1440" w:header="720" w:footer="720" w:gutter="0"/>
          <w:cols w:space="720"/>
          <w:titlePg/>
          <w:docGrid w:linePitch="360"/>
        </w:sectPr>
      </w:pPr>
    </w:p>
    <w:p w14:paraId="0AFB3895" w14:textId="77777777" w:rsidR="00151A3F" w:rsidRPr="00F077E5" w:rsidRDefault="00151A3F" w:rsidP="00246102">
      <w:pPr>
        <w:spacing w:after="160"/>
        <w:rPr>
          <w:rFonts w:cstheme="minorHAnsi"/>
          <w:sz w:val="22"/>
          <w:szCs w:val="22"/>
        </w:rPr>
      </w:pPr>
    </w:p>
    <w:tbl>
      <w:tblPr>
        <w:tblStyle w:val="PlainTable1"/>
        <w:tblW w:w="9985" w:type="dxa"/>
        <w:jc w:val="center"/>
        <w:tblLayout w:type="fixed"/>
        <w:tblLook w:val="06A0" w:firstRow="1" w:lastRow="0" w:firstColumn="1" w:lastColumn="0" w:noHBand="1" w:noVBand="1"/>
      </w:tblPr>
      <w:tblGrid>
        <w:gridCol w:w="4495"/>
        <w:gridCol w:w="5490"/>
      </w:tblGrid>
      <w:tr w:rsidR="00151A3F" w:rsidRPr="00F077E5" w14:paraId="5390B8FB" w14:textId="77777777" w:rsidTr="000A00C5">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gridSpan w:val="2"/>
            <w:shd w:val="clear" w:color="auto" w:fill="F2F2F2" w:themeFill="background1" w:themeFillShade="F2"/>
            <w:vAlign w:val="center"/>
          </w:tcPr>
          <w:p w14:paraId="62B6740F" w14:textId="77777777" w:rsidR="00151A3F" w:rsidRPr="00F077E5" w:rsidRDefault="00151A3F" w:rsidP="00246102">
            <w:pPr>
              <w:jc w:val="center"/>
              <w:rPr>
                <w:rFonts w:asciiTheme="minorHAnsi" w:hAnsiTheme="minorHAnsi" w:cstheme="minorHAnsi"/>
                <w:sz w:val="22"/>
                <w:szCs w:val="22"/>
              </w:rPr>
            </w:pPr>
          </w:p>
          <w:p w14:paraId="0C8F4BAE" w14:textId="4B4B50B1" w:rsidR="00151A3F" w:rsidRPr="00F077E5" w:rsidRDefault="00B00B4E" w:rsidP="00246102">
            <w:pPr>
              <w:jc w:val="center"/>
              <w:rPr>
                <w:rFonts w:asciiTheme="minorHAnsi" w:hAnsiTheme="minorHAnsi" w:cstheme="minorHAnsi"/>
                <w:sz w:val="22"/>
                <w:szCs w:val="22"/>
              </w:rPr>
            </w:pPr>
            <w:r w:rsidRPr="00F077E5">
              <w:rPr>
                <w:rFonts w:asciiTheme="minorHAnsi" w:hAnsiTheme="minorHAnsi" w:cstheme="minorHAnsi"/>
                <w:sz w:val="22"/>
                <w:szCs w:val="22"/>
                <w:lang w:bidi="fr-FR"/>
              </w:rPr>
              <w:t>BESOINS ET OBJECTIFS DU PARTENAIRE</w:t>
            </w:r>
          </w:p>
          <w:p w14:paraId="7056F8B9" w14:textId="77777777" w:rsidR="00151A3F" w:rsidRPr="00F077E5" w:rsidRDefault="00151A3F" w:rsidP="00246102">
            <w:pPr>
              <w:jc w:val="center"/>
              <w:rPr>
                <w:rFonts w:asciiTheme="minorHAnsi" w:hAnsiTheme="minorHAnsi" w:cstheme="minorHAnsi"/>
                <w:sz w:val="22"/>
                <w:szCs w:val="22"/>
              </w:rPr>
            </w:pPr>
          </w:p>
        </w:tc>
      </w:tr>
      <w:tr w:rsidR="00B67105" w:rsidRPr="00F077E5" w14:paraId="25EFAAA9" w14:textId="77777777" w:rsidTr="000A00C5">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2FC41FD4" w14:textId="77777777" w:rsidR="00B67105" w:rsidRPr="00F077E5" w:rsidRDefault="00B67105" w:rsidP="00246102">
            <w:pPr>
              <w:rPr>
                <w:rFonts w:asciiTheme="minorHAnsi" w:hAnsiTheme="minorHAnsi" w:cstheme="minorHAnsi"/>
                <w:sz w:val="22"/>
                <w:szCs w:val="22"/>
              </w:rPr>
            </w:pPr>
          </w:p>
          <w:p w14:paraId="14B5201E" w14:textId="77777777" w:rsidR="000A00C5" w:rsidRPr="000A00C5" w:rsidRDefault="000A00C5" w:rsidP="000A00C5">
            <w:pPr>
              <w:rPr>
                <w:rFonts w:asciiTheme="minorHAnsi" w:hAnsiTheme="minorHAnsi" w:cstheme="minorHAnsi"/>
                <w:sz w:val="22"/>
                <w:szCs w:val="22"/>
              </w:rPr>
            </w:pPr>
            <w:r w:rsidRPr="000A00C5">
              <w:rPr>
                <w:rFonts w:asciiTheme="minorHAnsi" w:hAnsiTheme="minorHAnsi" w:cstheme="minorHAnsi"/>
                <w:sz w:val="22"/>
                <w:szCs w:val="22"/>
                <w:lang w:bidi="fr-FR"/>
              </w:rPr>
              <w:t xml:space="preserve">Veuillez préciser la nature du besoin de ce financement : </w:t>
            </w:r>
          </w:p>
          <w:p w14:paraId="1CB0DC83" w14:textId="0C965EC0" w:rsidR="000A00C5" w:rsidRPr="000A00C5" w:rsidRDefault="000A00C5" w:rsidP="009D017F">
            <w:pPr>
              <w:pStyle w:val="ListParagraph"/>
              <w:numPr>
                <w:ilvl w:val="0"/>
                <w:numId w:val="33"/>
              </w:numPr>
              <w:rPr>
                <w:rFonts w:asciiTheme="minorHAnsi" w:hAnsiTheme="minorHAnsi" w:cstheme="minorHAnsi"/>
                <w:b w:val="0"/>
                <w:bCs w:val="0"/>
                <w:sz w:val="22"/>
                <w:szCs w:val="22"/>
              </w:rPr>
            </w:pPr>
            <w:r w:rsidRPr="000A00C5">
              <w:rPr>
                <w:rFonts w:cstheme="minorHAnsi"/>
                <w:b w:val="0"/>
                <w:sz w:val="22"/>
                <w:szCs w:val="22"/>
                <w:lang w:bidi="fr-FR"/>
              </w:rPr>
              <w:t xml:space="preserve">Comment ce financement comblera-t-il les </w:t>
            </w:r>
            <w:r w:rsidR="0002560B">
              <w:rPr>
                <w:rFonts w:cstheme="minorHAnsi"/>
                <w:b w:val="0"/>
                <w:sz w:val="22"/>
                <w:szCs w:val="22"/>
                <w:lang w:bidi="fr-FR"/>
              </w:rPr>
              <w:t>insuffisances actuelles</w:t>
            </w:r>
            <w:r w:rsidRPr="000A00C5">
              <w:rPr>
                <w:rFonts w:cstheme="minorHAnsi"/>
                <w:b w:val="0"/>
                <w:sz w:val="22"/>
                <w:szCs w:val="22"/>
                <w:lang w:bidi="fr-FR"/>
              </w:rPr>
              <w:t xml:space="preserve"> en matière de soins ORL et auditifs dans votre centre ?</w:t>
            </w:r>
          </w:p>
          <w:p w14:paraId="0A6D0277" w14:textId="6AC1FC77" w:rsidR="000A00C5" w:rsidRPr="000A00C5" w:rsidRDefault="000A00C5" w:rsidP="000A00C5">
            <w:pPr>
              <w:pStyle w:val="ListParagraph"/>
              <w:numPr>
                <w:ilvl w:val="0"/>
                <w:numId w:val="33"/>
              </w:numPr>
              <w:rPr>
                <w:rFonts w:asciiTheme="minorHAnsi" w:hAnsiTheme="minorHAnsi" w:cstheme="minorHAnsi"/>
                <w:b w:val="0"/>
                <w:bCs w:val="0"/>
                <w:sz w:val="22"/>
                <w:szCs w:val="22"/>
              </w:rPr>
            </w:pPr>
            <w:r w:rsidRPr="000A00C5">
              <w:rPr>
                <w:rFonts w:asciiTheme="minorHAnsi" w:hAnsiTheme="minorHAnsi" w:cstheme="minorHAnsi"/>
                <w:b w:val="0"/>
                <w:sz w:val="22"/>
                <w:szCs w:val="22"/>
                <w:lang w:bidi="fr-FR"/>
              </w:rPr>
              <w:t xml:space="preserve">Comment ce financement améliorera-t-il la qualité des soins ORL et auditifs et/ou l’accessibilité des services pour les patients </w:t>
            </w:r>
            <w:r w:rsidR="0002560B">
              <w:rPr>
                <w:rFonts w:asciiTheme="minorHAnsi" w:hAnsiTheme="minorHAnsi" w:cstheme="minorHAnsi"/>
                <w:b w:val="0"/>
                <w:sz w:val="22"/>
                <w:szCs w:val="22"/>
                <w:lang w:bidi="fr-FR"/>
              </w:rPr>
              <w:t>avec une</w:t>
            </w:r>
            <w:r w:rsidRPr="000A00C5">
              <w:rPr>
                <w:rFonts w:asciiTheme="minorHAnsi" w:hAnsiTheme="minorHAnsi" w:cstheme="minorHAnsi"/>
                <w:b w:val="0"/>
                <w:sz w:val="22"/>
                <w:szCs w:val="22"/>
                <w:lang w:bidi="fr-FR"/>
              </w:rPr>
              <w:t xml:space="preserve"> fente dans votre centre ? </w:t>
            </w:r>
          </w:p>
          <w:p w14:paraId="4C73BA4F" w14:textId="750ED095" w:rsidR="000A00C5" w:rsidRPr="000A00C5" w:rsidRDefault="000A00C5" w:rsidP="000A00C5">
            <w:pPr>
              <w:pStyle w:val="ListParagraph"/>
              <w:numPr>
                <w:ilvl w:val="0"/>
                <w:numId w:val="33"/>
              </w:numPr>
              <w:rPr>
                <w:rFonts w:asciiTheme="minorHAnsi" w:hAnsiTheme="minorHAnsi" w:cstheme="minorHAnsi"/>
                <w:b w:val="0"/>
                <w:bCs w:val="0"/>
                <w:sz w:val="22"/>
                <w:szCs w:val="22"/>
              </w:rPr>
            </w:pPr>
            <w:r w:rsidRPr="000A00C5">
              <w:rPr>
                <w:rFonts w:cstheme="minorHAnsi"/>
                <w:b w:val="0"/>
                <w:sz w:val="22"/>
                <w:szCs w:val="22"/>
                <w:lang w:bidi="fr-FR"/>
              </w:rPr>
              <w:t xml:space="preserve">Comment ce financement vous aidera-t-il à augmenter le nombre de patients </w:t>
            </w:r>
            <w:r w:rsidR="0002560B">
              <w:rPr>
                <w:rFonts w:cstheme="minorHAnsi"/>
                <w:b w:val="0"/>
                <w:sz w:val="22"/>
                <w:szCs w:val="22"/>
                <w:lang w:bidi="fr-FR"/>
              </w:rPr>
              <w:t>avec une fente</w:t>
            </w:r>
            <w:r w:rsidR="008277E7">
              <w:rPr>
                <w:rFonts w:cstheme="minorHAnsi"/>
                <w:b w:val="0"/>
                <w:sz w:val="22"/>
                <w:szCs w:val="22"/>
                <w:lang w:bidi="fr-FR"/>
              </w:rPr>
              <w:t xml:space="preserve"> </w:t>
            </w:r>
            <w:r w:rsidRPr="000A00C5">
              <w:rPr>
                <w:rFonts w:cstheme="minorHAnsi"/>
                <w:b w:val="0"/>
                <w:sz w:val="22"/>
                <w:szCs w:val="22"/>
                <w:lang w:bidi="fr-FR"/>
              </w:rPr>
              <w:t>recev</w:t>
            </w:r>
            <w:r w:rsidR="008277E7">
              <w:rPr>
                <w:rFonts w:cstheme="minorHAnsi"/>
                <w:b w:val="0"/>
                <w:sz w:val="22"/>
                <w:szCs w:val="22"/>
                <w:lang w:bidi="fr-FR"/>
              </w:rPr>
              <w:t>ant</w:t>
            </w:r>
            <w:r w:rsidRPr="000A00C5">
              <w:rPr>
                <w:rFonts w:cstheme="minorHAnsi"/>
                <w:b w:val="0"/>
                <w:sz w:val="22"/>
                <w:szCs w:val="22"/>
                <w:lang w:bidi="fr-FR"/>
              </w:rPr>
              <w:t xml:space="preserve"> des traitements ORL et d’audition dans votre centre ? </w:t>
            </w:r>
          </w:p>
          <w:p w14:paraId="597424CC" w14:textId="77777777" w:rsidR="00B67105" w:rsidRPr="000A00C5" w:rsidRDefault="000A00C5" w:rsidP="000A00C5">
            <w:pPr>
              <w:pStyle w:val="ListParagraph"/>
              <w:numPr>
                <w:ilvl w:val="0"/>
                <w:numId w:val="33"/>
              </w:numPr>
              <w:rPr>
                <w:rFonts w:asciiTheme="minorHAnsi" w:hAnsiTheme="minorHAnsi" w:cstheme="minorHAnsi"/>
                <w:b w:val="0"/>
                <w:bCs w:val="0"/>
                <w:sz w:val="22"/>
                <w:szCs w:val="22"/>
              </w:rPr>
            </w:pPr>
            <w:r w:rsidRPr="000A00C5">
              <w:rPr>
                <w:rFonts w:cstheme="minorHAnsi"/>
                <w:b w:val="0"/>
                <w:sz w:val="22"/>
                <w:szCs w:val="22"/>
                <w:lang w:bidi="fr-FR"/>
              </w:rPr>
              <w:t xml:space="preserve">Quels objectifs ce financement vous permettra-t-il d’atteindre ? </w:t>
            </w:r>
          </w:p>
          <w:p w14:paraId="45B096C0" w14:textId="14A30140" w:rsidR="000A00C5" w:rsidRPr="000A00C5" w:rsidRDefault="000A00C5" w:rsidP="000A00C5">
            <w:pPr>
              <w:rPr>
                <w:rFonts w:cstheme="minorHAnsi"/>
                <w:sz w:val="22"/>
                <w:szCs w:val="22"/>
              </w:rPr>
            </w:pPr>
          </w:p>
        </w:tc>
        <w:tc>
          <w:tcPr>
            <w:tcW w:w="5490" w:type="dxa"/>
          </w:tcPr>
          <w:p w14:paraId="229414D3" w14:textId="77777777" w:rsidR="00B67105" w:rsidRPr="0002560B" w:rsidRDefault="00B67105"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B40AAC" w:rsidRPr="00F077E5" w14:paraId="36C332CE" w14:textId="77777777" w:rsidTr="000A00C5">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5F7C646A" w14:textId="77777777" w:rsidR="00B40AAC" w:rsidRPr="00F077E5" w:rsidRDefault="00B40AAC" w:rsidP="00246102">
            <w:pPr>
              <w:rPr>
                <w:rFonts w:asciiTheme="minorHAnsi" w:hAnsiTheme="minorHAnsi" w:cstheme="minorHAnsi"/>
                <w:b w:val="0"/>
                <w:bCs w:val="0"/>
                <w:sz w:val="22"/>
                <w:szCs w:val="22"/>
              </w:rPr>
            </w:pPr>
          </w:p>
          <w:p w14:paraId="747D2ABC" w14:textId="77777777" w:rsidR="000A00C5" w:rsidRPr="000A00C5" w:rsidRDefault="000A00C5" w:rsidP="000A00C5">
            <w:pPr>
              <w:rPr>
                <w:rFonts w:asciiTheme="minorHAnsi" w:hAnsiTheme="minorHAnsi" w:cstheme="minorHAnsi"/>
                <w:sz w:val="22"/>
                <w:szCs w:val="22"/>
              </w:rPr>
            </w:pPr>
            <w:r w:rsidRPr="000A00C5">
              <w:rPr>
                <w:rFonts w:asciiTheme="minorHAnsi" w:hAnsiTheme="minorHAnsi" w:cstheme="minorHAnsi"/>
                <w:sz w:val="22"/>
                <w:szCs w:val="22"/>
                <w:lang w:bidi="fr-FR"/>
              </w:rPr>
              <w:t xml:space="preserve">Veuillez décrire en détail comment vous prévoyez d’utiliser le financement de Smile Train, s’il vous est accordé :  </w:t>
            </w:r>
          </w:p>
          <w:p w14:paraId="0E18E0E2" w14:textId="77777777" w:rsidR="000A00C5" w:rsidRPr="000A00C5" w:rsidRDefault="000A00C5" w:rsidP="004223DA">
            <w:pPr>
              <w:pStyle w:val="ListParagraph"/>
              <w:numPr>
                <w:ilvl w:val="0"/>
                <w:numId w:val="34"/>
              </w:numPr>
              <w:rPr>
                <w:rFonts w:asciiTheme="minorHAnsi" w:hAnsiTheme="minorHAnsi" w:cstheme="minorHAnsi"/>
                <w:b w:val="0"/>
                <w:bCs w:val="0"/>
                <w:sz w:val="22"/>
                <w:szCs w:val="22"/>
              </w:rPr>
            </w:pPr>
            <w:r w:rsidRPr="000A00C5">
              <w:rPr>
                <w:rFonts w:cstheme="minorHAnsi"/>
                <w:b w:val="0"/>
                <w:sz w:val="22"/>
                <w:szCs w:val="22"/>
                <w:lang w:bidi="fr-FR"/>
              </w:rPr>
              <w:t>Comment allez-vous identifier et sélectionner les patients ?</w:t>
            </w:r>
          </w:p>
          <w:p w14:paraId="5597FE52" w14:textId="77777777" w:rsidR="000A00C5" w:rsidRPr="000A00C5" w:rsidRDefault="000A00C5" w:rsidP="0024602B">
            <w:pPr>
              <w:pStyle w:val="ListParagraph"/>
              <w:numPr>
                <w:ilvl w:val="0"/>
                <w:numId w:val="34"/>
              </w:numPr>
              <w:rPr>
                <w:rFonts w:asciiTheme="minorHAnsi" w:hAnsiTheme="minorHAnsi" w:cstheme="minorHAnsi"/>
                <w:b w:val="0"/>
                <w:bCs w:val="0"/>
                <w:sz w:val="22"/>
                <w:szCs w:val="22"/>
              </w:rPr>
            </w:pPr>
            <w:r w:rsidRPr="000A00C5">
              <w:rPr>
                <w:rFonts w:asciiTheme="minorHAnsi" w:hAnsiTheme="minorHAnsi" w:cstheme="minorHAnsi"/>
                <w:b w:val="0"/>
                <w:sz w:val="22"/>
                <w:szCs w:val="22"/>
                <w:lang w:bidi="fr-FR"/>
              </w:rPr>
              <w:t>Quels types de services ORL et d’audition seront fournis aux patients ?</w:t>
            </w:r>
          </w:p>
          <w:p w14:paraId="7477BEC4" w14:textId="328F80E2" w:rsidR="000A00C5" w:rsidRPr="000A00C5" w:rsidRDefault="000A00C5" w:rsidP="00F61D95">
            <w:pPr>
              <w:pStyle w:val="ListParagraph"/>
              <w:numPr>
                <w:ilvl w:val="0"/>
                <w:numId w:val="34"/>
              </w:numPr>
              <w:rPr>
                <w:rFonts w:asciiTheme="minorHAnsi" w:hAnsiTheme="minorHAnsi" w:cstheme="minorHAnsi"/>
                <w:b w:val="0"/>
                <w:bCs w:val="0"/>
                <w:sz w:val="22"/>
                <w:szCs w:val="22"/>
              </w:rPr>
            </w:pPr>
            <w:r w:rsidRPr="000A00C5">
              <w:rPr>
                <w:rFonts w:asciiTheme="minorHAnsi" w:hAnsiTheme="minorHAnsi" w:cstheme="minorHAnsi"/>
                <w:b w:val="0"/>
                <w:sz w:val="22"/>
                <w:szCs w:val="22"/>
                <w:lang w:bidi="fr-FR"/>
              </w:rPr>
              <w:t>Quelle est la tranche d’âge des patients bénéficiaires visé</w:t>
            </w:r>
            <w:r w:rsidR="00565974">
              <w:rPr>
                <w:rFonts w:asciiTheme="minorHAnsi" w:hAnsiTheme="minorHAnsi" w:cstheme="minorHAnsi"/>
                <w:b w:val="0"/>
                <w:sz w:val="22"/>
                <w:szCs w:val="22"/>
                <w:lang w:bidi="fr-FR"/>
              </w:rPr>
              <w:t>s</w:t>
            </w:r>
            <w:r w:rsidRPr="000A00C5">
              <w:rPr>
                <w:rFonts w:asciiTheme="minorHAnsi" w:hAnsiTheme="minorHAnsi" w:cstheme="minorHAnsi"/>
                <w:b w:val="0"/>
                <w:sz w:val="22"/>
                <w:szCs w:val="22"/>
                <w:lang w:bidi="fr-FR"/>
              </w:rPr>
              <w:t> ?</w:t>
            </w:r>
          </w:p>
          <w:p w14:paraId="12546679" w14:textId="0DA4740E" w:rsidR="000A00C5" w:rsidRPr="000A00C5" w:rsidRDefault="000A00C5" w:rsidP="00BA142E">
            <w:pPr>
              <w:pStyle w:val="ListParagraph"/>
              <w:numPr>
                <w:ilvl w:val="0"/>
                <w:numId w:val="34"/>
              </w:numPr>
              <w:rPr>
                <w:rFonts w:asciiTheme="minorHAnsi" w:hAnsiTheme="minorHAnsi" w:cstheme="minorHAnsi"/>
                <w:b w:val="0"/>
                <w:bCs w:val="0"/>
                <w:sz w:val="22"/>
                <w:szCs w:val="22"/>
              </w:rPr>
            </w:pPr>
            <w:r w:rsidRPr="000A00C5">
              <w:rPr>
                <w:rFonts w:asciiTheme="minorHAnsi" w:hAnsiTheme="minorHAnsi" w:cstheme="minorHAnsi"/>
                <w:b w:val="0"/>
                <w:sz w:val="22"/>
                <w:szCs w:val="22"/>
                <w:lang w:bidi="fr-FR"/>
              </w:rPr>
              <w:t>De quelle manière allez-vous faciliter la coordination de la pose du tube de tympanotomie avec les procédures de réparation des fentes</w:t>
            </w:r>
            <w:r w:rsidR="00565974">
              <w:rPr>
                <w:rFonts w:asciiTheme="minorHAnsi" w:hAnsiTheme="minorHAnsi" w:cstheme="minorHAnsi"/>
                <w:b w:val="0"/>
                <w:sz w:val="22"/>
                <w:szCs w:val="22"/>
                <w:lang w:bidi="fr-FR"/>
              </w:rPr>
              <w:t xml:space="preserve"> </w:t>
            </w:r>
            <w:r w:rsidRPr="000A00C5">
              <w:rPr>
                <w:rFonts w:asciiTheme="minorHAnsi" w:hAnsiTheme="minorHAnsi" w:cstheme="minorHAnsi"/>
                <w:b w:val="0"/>
                <w:sz w:val="22"/>
                <w:szCs w:val="22"/>
                <w:lang w:bidi="fr-FR"/>
              </w:rPr>
              <w:t>?</w:t>
            </w:r>
          </w:p>
          <w:p w14:paraId="38B22F0F" w14:textId="3039DB97" w:rsidR="000A00C5" w:rsidRPr="000A00C5" w:rsidRDefault="000A00C5" w:rsidP="000A00C5">
            <w:pPr>
              <w:pStyle w:val="ListParagraph"/>
              <w:numPr>
                <w:ilvl w:val="0"/>
                <w:numId w:val="34"/>
              </w:numPr>
              <w:rPr>
                <w:rFonts w:asciiTheme="minorHAnsi" w:hAnsiTheme="minorHAnsi" w:cstheme="minorHAnsi"/>
                <w:b w:val="0"/>
                <w:bCs w:val="0"/>
                <w:sz w:val="22"/>
                <w:szCs w:val="22"/>
              </w:rPr>
            </w:pPr>
            <w:r w:rsidRPr="000A00C5">
              <w:rPr>
                <w:rFonts w:asciiTheme="minorHAnsi" w:hAnsiTheme="minorHAnsi" w:cstheme="minorHAnsi"/>
                <w:b w:val="0"/>
                <w:sz w:val="22"/>
                <w:szCs w:val="22"/>
                <w:lang w:bidi="fr-FR"/>
              </w:rPr>
              <w:t xml:space="preserve">À quelle fréquence de visites vos patients </w:t>
            </w:r>
            <w:proofErr w:type="spellStart"/>
            <w:r w:rsidRPr="000A00C5">
              <w:rPr>
                <w:rFonts w:asciiTheme="minorHAnsi" w:hAnsiTheme="minorHAnsi" w:cstheme="minorHAnsi"/>
                <w:b w:val="0"/>
                <w:sz w:val="22"/>
                <w:szCs w:val="22"/>
                <w:lang w:bidi="fr-FR"/>
              </w:rPr>
              <w:t>seront-ils</w:t>
            </w:r>
            <w:proofErr w:type="spellEnd"/>
            <w:r w:rsidRPr="000A00C5">
              <w:rPr>
                <w:rFonts w:asciiTheme="minorHAnsi" w:hAnsiTheme="minorHAnsi" w:cstheme="minorHAnsi"/>
                <w:b w:val="0"/>
                <w:sz w:val="22"/>
                <w:szCs w:val="22"/>
                <w:lang w:bidi="fr-FR"/>
              </w:rPr>
              <w:t xml:space="preserve"> suivi</w:t>
            </w:r>
            <w:r w:rsidR="009E6591">
              <w:rPr>
                <w:rFonts w:asciiTheme="minorHAnsi" w:hAnsiTheme="minorHAnsi" w:cstheme="minorHAnsi"/>
                <w:b w:val="0"/>
                <w:sz w:val="22"/>
                <w:szCs w:val="22"/>
                <w:lang w:bidi="fr-FR"/>
              </w:rPr>
              <w:t>s pour</w:t>
            </w:r>
            <w:r w:rsidRPr="000A00C5">
              <w:rPr>
                <w:rFonts w:asciiTheme="minorHAnsi" w:hAnsiTheme="minorHAnsi" w:cstheme="minorHAnsi"/>
                <w:b w:val="0"/>
                <w:sz w:val="22"/>
                <w:szCs w:val="22"/>
                <w:lang w:bidi="fr-FR"/>
              </w:rPr>
              <w:t xml:space="preserve"> </w:t>
            </w:r>
            <w:r w:rsidR="009E6591">
              <w:rPr>
                <w:rFonts w:asciiTheme="minorHAnsi" w:hAnsiTheme="minorHAnsi" w:cstheme="minorHAnsi"/>
                <w:b w:val="0"/>
                <w:sz w:val="22"/>
                <w:szCs w:val="22"/>
                <w:lang w:bidi="fr-FR"/>
              </w:rPr>
              <w:t>l</w:t>
            </w:r>
            <w:r w:rsidRPr="000A00C5">
              <w:rPr>
                <w:rFonts w:asciiTheme="minorHAnsi" w:hAnsiTheme="minorHAnsi" w:cstheme="minorHAnsi"/>
                <w:b w:val="0"/>
                <w:sz w:val="22"/>
                <w:szCs w:val="22"/>
                <w:lang w:bidi="fr-FR"/>
              </w:rPr>
              <w:t>es soins ?</w:t>
            </w:r>
          </w:p>
          <w:p w14:paraId="4C1DE47F" w14:textId="77777777" w:rsidR="00B40AAC" w:rsidRPr="000A00C5" w:rsidRDefault="000A00C5" w:rsidP="000A00C5">
            <w:pPr>
              <w:pStyle w:val="ListParagraph"/>
              <w:numPr>
                <w:ilvl w:val="0"/>
                <w:numId w:val="34"/>
              </w:numPr>
              <w:rPr>
                <w:rFonts w:asciiTheme="minorHAnsi" w:hAnsiTheme="minorHAnsi" w:cstheme="minorHAnsi"/>
                <w:b w:val="0"/>
                <w:bCs w:val="0"/>
                <w:sz w:val="22"/>
                <w:szCs w:val="22"/>
              </w:rPr>
            </w:pPr>
            <w:r w:rsidRPr="000A00C5">
              <w:rPr>
                <w:rFonts w:asciiTheme="minorHAnsi" w:hAnsiTheme="minorHAnsi" w:cstheme="minorHAnsi"/>
                <w:b w:val="0"/>
                <w:sz w:val="22"/>
                <w:szCs w:val="22"/>
                <w:lang w:bidi="fr-FR"/>
              </w:rPr>
              <w:t xml:space="preserve">Comment assurerez-vous le suivi et le respect des recommandations cliniques ? </w:t>
            </w:r>
          </w:p>
          <w:p w14:paraId="2E9E5BB1" w14:textId="336805C5" w:rsidR="000A00C5" w:rsidRPr="000A00C5" w:rsidRDefault="000A00C5" w:rsidP="000A00C5">
            <w:pPr>
              <w:rPr>
                <w:rFonts w:cstheme="minorHAnsi"/>
                <w:sz w:val="22"/>
                <w:szCs w:val="22"/>
              </w:rPr>
            </w:pPr>
          </w:p>
        </w:tc>
        <w:tc>
          <w:tcPr>
            <w:tcW w:w="5490" w:type="dxa"/>
          </w:tcPr>
          <w:p w14:paraId="0C305F43" w14:textId="77777777" w:rsidR="00B40AAC" w:rsidRPr="00F077E5" w:rsidRDefault="00B40AAC"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477386" w:rsidRPr="00F077E5" w14:paraId="5037E110" w14:textId="77777777" w:rsidTr="000A00C5">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50A451B7" w14:textId="77777777" w:rsidR="00477386" w:rsidRPr="00F077E5" w:rsidRDefault="00477386" w:rsidP="00246102">
            <w:pPr>
              <w:rPr>
                <w:rFonts w:asciiTheme="minorHAnsi" w:hAnsiTheme="minorHAnsi" w:cstheme="minorHAnsi"/>
                <w:b w:val="0"/>
                <w:bCs w:val="0"/>
                <w:sz w:val="22"/>
                <w:szCs w:val="22"/>
              </w:rPr>
            </w:pPr>
          </w:p>
          <w:p w14:paraId="41836E97" w14:textId="10EB7F45" w:rsidR="00477386" w:rsidRDefault="000A00C5" w:rsidP="00246102">
            <w:pPr>
              <w:rPr>
                <w:rFonts w:asciiTheme="minorHAnsi" w:hAnsiTheme="minorHAnsi" w:cstheme="minorHAnsi"/>
                <w:b w:val="0"/>
                <w:bCs w:val="0"/>
                <w:sz w:val="22"/>
                <w:szCs w:val="22"/>
              </w:rPr>
            </w:pPr>
            <w:r w:rsidRPr="000A00C5">
              <w:rPr>
                <w:rFonts w:asciiTheme="minorHAnsi" w:hAnsiTheme="minorHAnsi" w:cstheme="minorHAnsi"/>
                <w:sz w:val="22"/>
                <w:szCs w:val="22"/>
                <w:lang w:bidi="fr-FR"/>
              </w:rPr>
              <w:t xml:space="preserve">Veuillez détailler </w:t>
            </w:r>
            <w:r w:rsidR="00565974">
              <w:rPr>
                <w:rFonts w:asciiTheme="minorHAnsi" w:hAnsiTheme="minorHAnsi" w:cstheme="minorHAnsi"/>
                <w:sz w:val="22"/>
                <w:szCs w:val="22"/>
                <w:lang w:bidi="fr-FR"/>
              </w:rPr>
              <w:t>l’éducation concernant</w:t>
            </w:r>
            <w:r w:rsidRPr="000A00C5">
              <w:rPr>
                <w:rFonts w:asciiTheme="minorHAnsi" w:hAnsiTheme="minorHAnsi" w:cstheme="minorHAnsi"/>
                <w:sz w:val="22"/>
                <w:szCs w:val="22"/>
                <w:lang w:bidi="fr-FR"/>
              </w:rPr>
              <w:t xml:space="preserve"> </w:t>
            </w:r>
            <w:r w:rsidR="00565974">
              <w:rPr>
                <w:rFonts w:asciiTheme="minorHAnsi" w:hAnsiTheme="minorHAnsi" w:cstheme="minorHAnsi"/>
                <w:sz w:val="22"/>
                <w:szCs w:val="22"/>
                <w:lang w:bidi="fr-FR"/>
              </w:rPr>
              <w:t>les soins de</w:t>
            </w:r>
            <w:r w:rsidRPr="000A00C5">
              <w:rPr>
                <w:rFonts w:asciiTheme="minorHAnsi" w:hAnsiTheme="minorHAnsi" w:cstheme="minorHAnsi"/>
                <w:sz w:val="22"/>
                <w:szCs w:val="22"/>
                <w:lang w:bidi="fr-FR"/>
              </w:rPr>
              <w:t xml:space="preserve"> l’oreille et de l’audition </w:t>
            </w:r>
            <w:r w:rsidR="00565974">
              <w:rPr>
                <w:rFonts w:asciiTheme="minorHAnsi" w:hAnsiTheme="minorHAnsi" w:cstheme="minorHAnsi"/>
                <w:sz w:val="22"/>
                <w:szCs w:val="22"/>
                <w:lang w:bidi="fr-FR"/>
              </w:rPr>
              <w:t xml:space="preserve">que vous </w:t>
            </w:r>
            <w:r w:rsidRPr="000A00C5">
              <w:rPr>
                <w:rFonts w:asciiTheme="minorHAnsi" w:hAnsiTheme="minorHAnsi" w:cstheme="minorHAnsi"/>
                <w:sz w:val="22"/>
                <w:szCs w:val="22"/>
                <w:lang w:bidi="fr-FR"/>
              </w:rPr>
              <w:t>propos</w:t>
            </w:r>
            <w:r w:rsidR="00565974">
              <w:rPr>
                <w:rFonts w:asciiTheme="minorHAnsi" w:hAnsiTheme="minorHAnsi" w:cstheme="minorHAnsi"/>
                <w:sz w:val="22"/>
                <w:szCs w:val="22"/>
                <w:lang w:bidi="fr-FR"/>
              </w:rPr>
              <w:t>erez</w:t>
            </w:r>
            <w:r w:rsidRPr="000A00C5">
              <w:rPr>
                <w:rFonts w:asciiTheme="minorHAnsi" w:hAnsiTheme="minorHAnsi" w:cstheme="minorHAnsi"/>
                <w:sz w:val="22"/>
                <w:szCs w:val="22"/>
                <w:lang w:bidi="fr-FR"/>
              </w:rPr>
              <w:t xml:space="preserve"> aux patients et </w:t>
            </w:r>
            <w:r w:rsidR="00565974">
              <w:rPr>
                <w:rFonts w:asciiTheme="minorHAnsi" w:hAnsiTheme="minorHAnsi" w:cstheme="minorHAnsi"/>
                <w:sz w:val="22"/>
                <w:szCs w:val="22"/>
                <w:lang w:bidi="fr-FR"/>
              </w:rPr>
              <w:t>aux personnes en charge des patients</w:t>
            </w:r>
            <w:r w:rsidRPr="000A00C5">
              <w:rPr>
                <w:rFonts w:asciiTheme="minorHAnsi" w:hAnsiTheme="minorHAnsi" w:cstheme="minorHAnsi"/>
                <w:sz w:val="22"/>
                <w:szCs w:val="22"/>
                <w:lang w:bidi="fr-FR"/>
              </w:rPr>
              <w:t xml:space="preserve"> pendant le traitement, </w:t>
            </w:r>
            <w:r w:rsidR="00565974">
              <w:rPr>
                <w:rFonts w:asciiTheme="minorHAnsi" w:hAnsiTheme="minorHAnsi" w:cstheme="minorHAnsi"/>
                <w:sz w:val="22"/>
                <w:szCs w:val="22"/>
                <w:lang w:bidi="fr-FR"/>
              </w:rPr>
              <w:t>y compris</w:t>
            </w:r>
            <w:r w:rsidRPr="000A00C5">
              <w:rPr>
                <w:rFonts w:asciiTheme="minorHAnsi" w:hAnsiTheme="minorHAnsi" w:cstheme="minorHAnsi"/>
                <w:sz w:val="22"/>
                <w:szCs w:val="22"/>
                <w:lang w:bidi="fr-FR"/>
              </w:rPr>
              <w:t xml:space="preserve"> le matériel</w:t>
            </w:r>
            <w:r w:rsidR="00565974">
              <w:rPr>
                <w:rFonts w:asciiTheme="minorHAnsi" w:hAnsiTheme="minorHAnsi" w:cstheme="minorHAnsi"/>
                <w:sz w:val="22"/>
                <w:szCs w:val="22"/>
                <w:lang w:bidi="fr-FR"/>
              </w:rPr>
              <w:t xml:space="preserve">, </w:t>
            </w:r>
            <w:r w:rsidRPr="000A00C5">
              <w:rPr>
                <w:rFonts w:asciiTheme="minorHAnsi" w:hAnsiTheme="minorHAnsi" w:cstheme="minorHAnsi"/>
                <w:sz w:val="22"/>
                <w:szCs w:val="22"/>
                <w:lang w:bidi="fr-FR"/>
              </w:rPr>
              <w:t xml:space="preserve">ressources </w:t>
            </w:r>
            <w:r w:rsidR="00565974">
              <w:rPr>
                <w:rFonts w:asciiTheme="minorHAnsi" w:hAnsiTheme="minorHAnsi" w:cstheme="minorHAnsi"/>
                <w:sz w:val="22"/>
                <w:szCs w:val="22"/>
                <w:lang w:bidi="fr-FR"/>
              </w:rPr>
              <w:t xml:space="preserve">et outils </w:t>
            </w:r>
            <w:r w:rsidRPr="000A00C5">
              <w:rPr>
                <w:rFonts w:asciiTheme="minorHAnsi" w:hAnsiTheme="minorHAnsi" w:cstheme="minorHAnsi"/>
                <w:sz w:val="22"/>
                <w:szCs w:val="22"/>
                <w:lang w:bidi="fr-FR"/>
              </w:rPr>
              <w:t>pédagogiques</w:t>
            </w:r>
            <w:r w:rsidR="00565974">
              <w:rPr>
                <w:rFonts w:asciiTheme="minorHAnsi" w:hAnsiTheme="minorHAnsi" w:cstheme="minorHAnsi"/>
                <w:sz w:val="22"/>
                <w:szCs w:val="22"/>
                <w:lang w:bidi="fr-FR"/>
              </w:rPr>
              <w:t>.</w:t>
            </w:r>
          </w:p>
          <w:p w14:paraId="43B543C8" w14:textId="11180715" w:rsidR="000A00C5" w:rsidRPr="00F077E5" w:rsidRDefault="000A00C5" w:rsidP="00246102">
            <w:pPr>
              <w:rPr>
                <w:rFonts w:asciiTheme="minorHAnsi" w:hAnsiTheme="minorHAnsi" w:cstheme="minorHAnsi"/>
                <w:sz w:val="22"/>
                <w:szCs w:val="22"/>
              </w:rPr>
            </w:pPr>
          </w:p>
        </w:tc>
        <w:tc>
          <w:tcPr>
            <w:tcW w:w="5490" w:type="dxa"/>
          </w:tcPr>
          <w:p w14:paraId="1BF63ABB" w14:textId="77777777" w:rsidR="00477386" w:rsidRPr="00F077E5" w:rsidRDefault="00477386"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p w14:paraId="30D32A8B" w14:textId="77777777" w:rsidR="00151A3F" w:rsidRPr="00F077E5" w:rsidRDefault="00151A3F" w:rsidP="00246102">
      <w:pPr>
        <w:rPr>
          <w:rFonts w:cstheme="minorHAnsi"/>
          <w:sz w:val="22"/>
          <w:szCs w:val="22"/>
        </w:rPr>
      </w:pPr>
    </w:p>
    <w:tbl>
      <w:tblPr>
        <w:tblStyle w:val="PlainTable1"/>
        <w:tblW w:w="0" w:type="auto"/>
        <w:jc w:val="center"/>
        <w:tblLayout w:type="fixed"/>
        <w:tblLook w:val="06A0" w:firstRow="1" w:lastRow="0" w:firstColumn="1" w:lastColumn="0" w:noHBand="1" w:noVBand="1"/>
      </w:tblPr>
      <w:tblGrid>
        <w:gridCol w:w="9985"/>
      </w:tblGrid>
      <w:tr w:rsidR="00151A3F" w:rsidRPr="00F077E5" w14:paraId="0AAA5788" w14:textId="77777777" w:rsidTr="000A00C5">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shd w:val="clear" w:color="auto" w:fill="F2F2F2" w:themeFill="background1" w:themeFillShade="F2"/>
            <w:vAlign w:val="center"/>
          </w:tcPr>
          <w:p w14:paraId="3013D690" w14:textId="77777777" w:rsidR="00151A3F" w:rsidRPr="00F077E5" w:rsidRDefault="00151A3F" w:rsidP="00246102">
            <w:pPr>
              <w:jc w:val="center"/>
              <w:rPr>
                <w:rFonts w:asciiTheme="minorHAnsi" w:hAnsiTheme="minorHAnsi" w:cstheme="minorHAnsi"/>
                <w:sz w:val="22"/>
                <w:szCs w:val="22"/>
              </w:rPr>
            </w:pPr>
          </w:p>
          <w:p w14:paraId="041B1168" w14:textId="1E1133A0" w:rsidR="00151A3F" w:rsidRPr="00F077E5" w:rsidRDefault="00501F60" w:rsidP="00246102">
            <w:pPr>
              <w:jc w:val="center"/>
              <w:rPr>
                <w:rFonts w:asciiTheme="minorHAnsi" w:hAnsiTheme="minorHAnsi" w:cstheme="minorHAnsi"/>
                <w:sz w:val="22"/>
                <w:szCs w:val="22"/>
              </w:rPr>
            </w:pPr>
            <w:r w:rsidRPr="00F077E5">
              <w:rPr>
                <w:rFonts w:asciiTheme="minorHAnsi" w:hAnsiTheme="minorHAnsi" w:cstheme="minorHAnsi"/>
                <w:sz w:val="22"/>
                <w:szCs w:val="22"/>
                <w:lang w:bidi="fr-FR"/>
              </w:rPr>
              <w:t>DOCUMENTS COMPLÉMENTAIRES</w:t>
            </w:r>
          </w:p>
          <w:p w14:paraId="1D777403" w14:textId="77777777" w:rsidR="00151A3F" w:rsidRPr="00F077E5" w:rsidRDefault="00151A3F" w:rsidP="00246102">
            <w:pPr>
              <w:jc w:val="center"/>
              <w:rPr>
                <w:rFonts w:asciiTheme="minorHAnsi" w:hAnsiTheme="minorHAnsi" w:cstheme="minorHAnsi"/>
                <w:sz w:val="22"/>
                <w:szCs w:val="22"/>
              </w:rPr>
            </w:pPr>
          </w:p>
        </w:tc>
      </w:tr>
      <w:tr w:rsidR="00151A3F" w:rsidRPr="00F077E5" w14:paraId="77AB6504" w14:textId="77777777" w:rsidTr="000A00C5">
        <w:trPr>
          <w:cantSplit/>
          <w:jc w:val="center"/>
        </w:trPr>
        <w:tc>
          <w:tcPr>
            <w:cnfStyle w:val="001000000000" w:firstRow="0" w:lastRow="0" w:firstColumn="1" w:lastColumn="0" w:oddVBand="0" w:evenVBand="0" w:oddHBand="0" w:evenHBand="0" w:firstRowFirstColumn="0" w:firstRowLastColumn="0" w:lastRowFirstColumn="0" w:lastRowLastColumn="0"/>
            <w:tcW w:w="9985" w:type="dxa"/>
          </w:tcPr>
          <w:p w14:paraId="43ECB7F9" w14:textId="77777777" w:rsidR="00151A3F" w:rsidRPr="00F077E5" w:rsidRDefault="00151A3F" w:rsidP="00246102">
            <w:pPr>
              <w:rPr>
                <w:rFonts w:asciiTheme="minorHAnsi" w:eastAsiaTheme="minorEastAsia" w:hAnsiTheme="minorHAnsi" w:cstheme="minorHAnsi"/>
                <w:sz w:val="22"/>
                <w:szCs w:val="22"/>
              </w:rPr>
            </w:pPr>
          </w:p>
          <w:p w14:paraId="5D53F026" w14:textId="3653E9D8" w:rsidR="000A00C5" w:rsidRPr="000A00C5" w:rsidRDefault="000A00C5" w:rsidP="000A00C5">
            <w:pPr>
              <w:rPr>
                <w:rFonts w:cstheme="minorHAnsi"/>
                <w:sz w:val="22"/>
                <w:szCs w:val="22"/>
              </w:rPr>
            </w:pPr>
            <w:r w:rsidRPr="000A00C5">
              <w:rPr>
                <w:rFonts w:cstheme="minorHAnsi"/>
                <w:sz w:val="22"/>
                <w:szCs w:val="22"/>
                <w:lang w:bidi="fr-FR"/>
              </w:rPr>
              <w:t>La documentation complémentaire suivante est REQUISE :   </w:t>
            </w:r>
          </w:p>
          <w:p w14:paraId="7830BE7D" w14:textId="77777777" w:rsidR="000A00C5" w:rsidRPr="000A00C5" w:rsidRDefault="000A00C5" w:rsidP="000A00C5">
            <w:pPr>
              <w:rPr>
                <w:rFonts w:cstheme="minorHAnsi"/>
                <w:sz w:val="22"/>
                <w:szCs w:val="22"/>
              </w:rPr>
            </w:pPr>
            <w:r w:rsidRPr="000A00C5">
              <w:rPr>
                <w:rFonts w:cstheme="minorHAnsi"/>
                <w:sz w:val="22"/>
                <w:szCs w:val="22"/>
                <w:lang w:bidi="fr-FR"/>
              </w:rPr>
              <w:t> </w:t>
            </w:r>
          </w:p>
          <w:p w14:paraId="0108B5B4" w14:textId="77777777" w:rsidR="000A00C5" w:rsidRPr="006419EE" w:rsidRDefault="000A00C5" w:rsidP="000A00C5">
            <w:pPr>
              <w:rPr>
                <w:rFonts w:cstheme="minorHAnsi"/>
                <w:sz w:val="22"/>
                <w:szCs w:val="22"/>
              </w:rPr>
            </w:pPr>
            <w:r w:rsidRPr="000A00C5">
              <w:rPr>
                <w:rFonts w:cstheme="minorHAnsi"/>
                <w:sz w:val="22"/>
                <w:szCs w:val="22"/>
                <w:lang w:bidi="fr-FR"/>
              </w:rPr>
              <w:t xml:space="preserve">Budget détaillé </w:t>
            </w:r>
            <w:r w:rsidRPr="000A00C5">
              <w:rPr>
                <w:rFonts w:cstheme="minorHAnsi"/>
                <w:b w:val="0"/>
                <w:sz w:val="22"/>
                <w:szCs w:val="22"/>
                <w:lang w:bidi="fr-FR"/>
              </w:rPr>
              <w:t>(</w:t>
            </w:r>
            <w:r w:rsidRPr="006419EE">
              <w:rPr>
                <w:rFonts w:cstheme="minorHAnsi"/>
                <w:b w:val="0"/>
                <w:sz w:val="22"/>
                <w:szCs w:val="22"/>
                <w:lang w:bidi="fr-FR"/>
              </w:rPr>
              <w:t>en devise américaine et locale) </w:t>
            </w:r>
          </w:p>
          <w:p w14:paraId="462F6A45" w14:textId="5341AC85" w:rsidR="000A00C5" w:rsidRPr="000A00C5" w:rsidRDefault="000A00C5" w:rsidP="000A00C5">
            <w:pPr>
              <w:rPr>
                <w:rFonts w:cstheme="minorHAnsi"/>
                <w:b w:val="0"/>
                <w:bCs w:val="0"/>
                <w:sz w:val="22"/>
                <w:szCs w:val="22"/>
              </w:rPr>
            </w:pPr>
            <w:r w:rsidRPr="006419EE">
              <w:rPr>
                <w:rFonts w:cstheme="minorHAnsi"/>
                <w:b w:val="0"/>
                <w:sz w:val="22"/>
                <w:szCs w:val="22"/>
                <w:lang w:bidi="fr-FR"/>
              </w:rPr>
              <w:t>Veuillez compléter le modèle de budget de financement Smile Train « ORL et Audiologie », afin de fournir une répartition détaillée des fonds que vous sollicitez. Le budget doit déterminer comment</w:t>
            </w:r>
            <w:r w:rsidRPr="000A00C5">
              <w:rPr>
                <w:rFonts w:cstheme="minorHAnsi"/>
                <w:b w:val="0"/>
                <w:sz w:val="22"/>
                <w:szCs w:val="22"/>
                <w:lang w:bidi="fr-FR"/>
              </w:rPr>
              <w:t xml:space="preserve"> les fonds demandés seront utilisés pour répondre aux besoins ORL et auditifs des patients </w:t>
            </w:r>
            <w:r w:rsidR="0002560B">
              <w:rPr>
                <w:rFonts w:cstheme="minorHAnsi"/>
                <w:b w:val="0"/>
                <w:sz w:val="22"/>
                <w:szCs w:val="22"/>
                <w:lang w:bidi="fr-FR"/>
              </w:rPr>
              <w:t>avec une fente</w:t>
            </w:r>
            <w:r w:rsidRPr="000A00C5">
              <w:rPr>
                <w:rFonts w:cstheme="minorHAnsi"/>
                <w:b w:val="0"/>
                <w:sz w:val="22"/>
                <w:szCs w:val="22"/>
                <w:lang w:bidi="fr-FR"/>
              </w:rPr>
              <w:t xml:space="preserve"> dans le cadre de votre programme.</w:t>
            </w:r>
          </w:p>
          <w:p w14:paraId="38718FEE" w14:textId="77777777" w:rsidR="00C03EDD" w:rsidRPr="00F077E5" w:rsidRDefault="00C03EDD" w:rsidP="00C03EDD">
            <w:pPr>
              <w:rPr>
                <w:rFonts w:asciiTheme="minorHAnsi" w:hAnsiTheme="minorHAnsi" w:cstheme="minorHAnsi"/>
                <w:b w:val="0"/>
                <w:bCs w:val="0"/>
                <w:sz w:val="22"/>
                <w:szCs w:val="22"/>
              </w:rPr>
            </w:pPr>
          </w:p>
        </w:tc>
      </w:tr>
    </w:tbl>
    <w:p w14:paraId="40FEA7B0" w14:textId="77777777" w:rsidR="00151A3F" w:rsidRPr="00F077E5" w:rsidRDefault="00151A3F" w:rsidP="00246102">
      <w:pPr>
        <w:spacing w:after="160"/>
        <w:rPr>
          <w:rFonts w:cstheme="minorHAnsi"/>
          <w:i/>
          <w:iCs/>
          <w:sz w:val="22"/>
          <w:szCs w:val="22"/>
        </w:rPr>
      </w:pPr>
    </w:p>
    <w:bookmarkEnd w:id="0"/>
    <w:bookmarkEnd w:id="2"/>
    <w:p w14:paraId="1989F050" w14:textId="62C99FD5" w:rsidR="005B1DE9" w:rsidRPr="00F077E5" w:rsidRDefault="005B1DE9" w:rsidP="00246102">
      <w:pPr>
        <w:spacing w:after="160"/>
        <w:rPr>
          <w:rFonts w:cstheme="minorHAnsi"/>
          <w:i/>
          <w:iCs/>
          <w:sz w:val="22"/>
          <w:szCs w:val="22"/>
        </w:rPr>
      </w:pPr>
    </w:p>
    <w:sectPr w:rsidR="005B1DE9" w:rsidRPr="00F077E5" w:rsidSect="00AB465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B9245" w14:textId="77777777" w:rsidR="007E5B67" w:rsidRDefault="007E5B67" w:rsidP="000B43A3">
      <w:r>
        <w:separator/>
      </w:r>
    </w:p>
  </w:endnote>
  <w:endnote w:type="continuationSeparator" w:id="0">
    <w:p w14:paraId="50AA7D89" w14:textId="77777777" w:rsidR="007E5B67" w:rsidRDefault="007E5B67" w:rsidP="000B43A3">
      <w:r>
        <w:continuationSeparator/>
      </w:r>
    </w:p>
  </w:endnote>
  <w:endnote w:type="continuationNotice" w:id="1">
    <w:p w14:paraId="606564A3" w14:textId="77777777" w:rsidR="007E5B67" w:rsidRDefault="007E5B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5CCF5" w14:textId="6E835C73" w:rsidR="005B1DE9" w:rsidRPr="00704C04" w:rsidRDefault="00AB4653" w:rsidP="005B1DE9">
    <w:pPr>
      <w:pStyle w:val="Footer"/>
      <w:rPr>
        <w:sz w:val="22"/>
        <w:szCs w:val="22"/>
      </w:rPr>
    </w:pPr>
    <w:r w:rsidRPr="00320616">
      <w:rPr>
        <w:rFonts w:ascii="Arial" w:eastAsia="Arial" w:hAnsi="Arial" w:cs="Arial"/>
        <w:noProof/>
        <w:lang w:bidi="fr-FR"/>
      </w:rPr>
      <w:drawing>
        <wp:anchor distT="0" distB="0" distL="114300" distR="114300" simplePos="0" relativeHeight="251659264" behindDoc="0" locked="0" layoutInCell="1" allowOverlap="1" wp14:anchorId="1AB29270" wp14:editId="4D498D3D">
          <wp:simplePos x="0" y="0"/>
          <wp:positionH relativeFrom="column">
            <wp:posOffset>5660851</wp:posOffset>
          </wp:positionH>
          <wp:positionV relativeFrom="page">
            <wp:posOffset>9030335</wp:posOffset>
          </wp:positionV>
          <wp:extent cx="1198179" cy="678376"/>
          <wp:effectExtent l="0" t="0" r="0" b="0"/>
          <wp:wrapNone/>
          <wp:docPr id="123720412" name="Picture 123720412">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
                  <a:stretch>
                    <a:fillRect/>
                  </a:stretch>
                </pic:blipFill>
                <pic:spPr>
                  <a:xfrm>
                    <a:off x="0" y="0"/>
                    <a:ext cx="1198179" cy="678376"/>
                  </a:xfrm>
                  <a:prstGeom prst="rect">
                    <a:avLst/>
                  </a:prstGeom>
                </pic:spPr>
              </pic:pic>
            </a:graphicData>
          </a:graphic>
          <wp14:sizeRelH relativeFrom="margin">
            <wp14:pctWidth>0</wp14:pctWidth>
          </wp14:sizeRelH>
          <wp14:sizeRelV relativeFrom="margin">
            <wp14:pctHeight>0</wp14:pctHeight>
          </wp14:sizeRelV>
        </wp:anchor>
      </w:drawing>
    </w:r>
  </w:p>
  <w:p w14:paraId="3445D559" w14:textId="78213FF0" w:rsidR="000B43A3" w:rsidRPr="005B1DE9" w:rsidRDefault="00AB4653" w:rsidP="005B1DE9">
    <w:pPr>
      <w:pStyle w:val="Footer"/>
    </w:pPr>
    <w:r>
      <w:rPr>
        <w:rFonts w:ascii="Arial" w:eastAsia="Arial" w:hAnsi="Arial" w:cs="Arial"/>
        <w:noProof/>
        <w:lang w:bidi="fr-FR"/>
      </w:rPr>
      <mc:AlternateContent>
        <mc:Choice Requires="wps">
          <w:drawing>
            <wp:anchor distT="0" distB="0" distL="114300" distR="114300" simplePos="0" relativeHeight="251660288" behindDoc="0" locked="0" layoutInCell="1" allowOverlap="1" wp14:anchorId="0F32AACE" wp14:editId="6662B7FA">
              <wp:simplePos x="0" y="0"/>
              <wp:positionH relativeFrom="column">
                <wp:posOffset>-899969</wp:posOffset>
              </wp:positionH>
              <wp:positionV relativeFrom="margin">
                <wp:posOffset>8797290</wp:posOffset>
              </wp:positionV>
              <wp:extent cx="7772400" cy="342900"/>
              <wp:effectExtent l="0" t="0" r="0" b="0"/>
              <wp:wrapNone/>
              <wp:docPr id="5" name="Rectangle 5"/>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FF922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2F2578" id="Rectangle 5" o:spid="_x0000_s1026" style="position:absolute;margin-left:-70.85pt;margin-top:692.7pt;width:612pt;height:27pt;z-index:251660288;visibility:visible;mso-wrap-style:square;mso-wrap-distance-left:9pt;mso-wrap-distance-top:0;mso-wrap-distance-right:9pt;mso-wrap-distance-bottom:0;mso-position-horizontal:absolute;mso-position-horizontal-relative:text;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" fillcolor="#ff922d" stroked="f" strokeweight="1pt">
              <w10:wrap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D808B" w14:textId="5773F768" w:rsidR="005B1DE9" w:rsidRPr="00AE5FDE" w:rsidRDefault="005B1DE9" w:rsidP="005B1DE9">
    <w:pPr>
      <w:pStyle w:val="Footer"/>
      <w:rPr>
        <w:rFonts w:ascii="Arial" w:hAnsi="Arial" w:cs="Arial"/>
        <w:sz w:val="22"/>
        <w:szCs w:val="22"/>
      </w:rPr>
    </w:pPr>
  </w:p>
  <w:p w14:paraId="6C67E61B" w14:textId="14F117A6" w:rsidR="005B1DE9" w:rsidRPr="00F077E5" w:rsidRDefault="00AB4653" w:rsidP="00AE5FDE">
    <w:pPr>
      <w:pStyle w:val="Footer"/>
      <w:tabs>
        <w:tab w:val="clear" w:pos="4680"/>
      </w:tabs>
      <w:rPr>
        <w:rFonts w:cstheme="minorHAnsi"/>
        <w:sz w:val="22"/>
        <w:szCs w:val="22"/>
      </w:rPr>
    </w:pPr>
    <w:r w:rsidRPr="00F077E5">
      <w:rPr>
        <w:rFonts w:cstheme="minorHAnsi"/>
        <w:noProof/>
        <w:sz w:val="22"/>
        <w:szCs w:val="22"/>
        <w:lang w:bidi="fr-FR"/>
      </w:rPr>
      <mc:AlternateContent>
        <mc:Choice Requires="wps">
          <w:drawing>
            <wp:anchor distT="0" distB="0" distL="114300" distR="114300" simplePos="0" relativeHeight="251663360" behindDoc="0" locked="0" layoutInCell="1" allowOverlap="1" wp14:anchorId="0416E386" wp14:editId="6322106A">
              <wp:simplePos x="0" y="0"/>
              <wp:positionH relativeFrom="column">
                <wp:posOffset>-914226</wp:posOffset>
              </wp:positionH>
              <wp:positionV relativeFrom="margin">
                <wp:posOffset>8794115</wp:posOffset>
              </wp:positionV>
              <wp:extent cx="7772400" cy="342900"/>
              <wp:effectExtent l="0" t="0" r="0" b="0"/>
              <wp:wrapNone/>
              <wp:docPr id="253994617" name="Rectangle 253994617"/>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FF922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62AC20" id="Rectangle 253994617" o:spid="_x0000_s1026" style="position:absolute;margin-left:-1in;margin-top:692.45pt;width:612pt;height:27pt;z-index:251663360;visibility:visible;mso-wrap-style:square;mso-wrap-distance-left:9pt;mso-wrap-distance-top:0;mso-wrap-distance-right:9pt;mso-wrap-distance-bottom:0;mso-position-horizontal:absolute;mso-position-horizontal-relative:text;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" fillcolor="#ff922d" stroked="f" strokeweight="1pt">
              <w10:wrap anchory="margin"/>
            </v:rect>
          </w:pict>
        </mc:Fallback>
      </mc:AlternateContent>
    </w:r>
    <w:r w:rsidR="00AE5FDE" w:rsidRPr="00F077E5">
      <w:rPr>
        <w:rFonts w:cstheme="minorHAnsi"/>
        <w:sz w:val="22"/>
        <w:szCs w:val="22"/>
        <w:lang w:bidi="fr-FR"/>
      </w:rPr>
      <w:tab/>
      <w:t>Août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83E30" w14:textId="77777777" w:rsidR="007E5B67" w:rsidRDefault="007E5B67" w:rsidP="000B43A3">
      <w:r>
        <w:separator/>
      </w:r>
    </w:p>
  </w:footnote>
  <w:footnote w:type="continuationSeparator" w:id="0">
    <w:p w14:paraId="270EF3CC" w14:textId="77777777" w:rsidR="007E5B67" w:rsidRDefault="007E5B67" w:rsidP="000B43A3">
      <w:r>
        <w:continuationSeparator/>
      </w:r>
    </w:p>
  </w:footnote>
  <w:footnote w:type="continuationNotice" w:id="1">
    <w:p w14:paraId="69708ED0" w14:textId="77777777" w:rsidR="007E5B67" w:rsidRDefault="007E5B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A148E" w14:textId="16E72827" w:rsidR="00AB4653" w:rsidRDefault="00AB4653">
    <w:pPr>
      <w:pStyle w:val="Header"/>
    </w:pPr>
    <w:r w:rsidRPr="00320616">
      <w:rPr>
        <w:rFonts w:ascii="Arial" w:eastAsia="Arial" w:hAnsi="Arial" w:cs="Arial"/>
        <w:noProof/>
        <w:lang w:bidi="fr-FR"/>
      </w:rPr>
      <w:drawing>
        <wp:anchor distT="0" distB="0" distL="114300" distR="114300" simplePos="0" relativeHeight="251665408" behindDoc="0" locked="0" layoutInCell="1" allowOverlap="1" wp14:anchorId="3CFC0BB4" wp14:editId="3832C9ED">
          <wp:simplePos x="0" y="0"/>
          <wp:positionH relativeFrom="margin">
            <wp:posOffset>2372995</wp:posOffset>
          </wp:positionH>
          <wp:positionV relativeFrom="page">
            <wp:posOffset>130984</wp:posOffset>
          </wp:positionV>
          <wp:extent cx="1198179" cy="678376"/>
          <wp:effectExtent l="0" t="0" r="0" b="0"/>
          <wp:wrapNone/>
          <wp:docPr id="46" name="Picture 11">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
                  <a:stretch>
                    <a:fillRect/>
                  </a:stretch>
                </pic:blipFill>
                <pic:spPr>
                  <a:xfrm>
                    <a:off x="0" y="0"/>
                    <a:ext cx="1198179" cy="67837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D799C"/>
    <w:multiLevelType w:val="hybridMultilevel"/>
    <w:tmpl w:val="34FCF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00564"/>
    <w:multiLevelType w:val="hybridMultilevel"/>
    <w:tmpl w:val="1EDC23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AF4271"/>
    <w:multiLevelType w:val="hybridMultilevel"/>
    <w:tmpl w:val="A944050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F987743"/>
    <w:multiLevelType w:val="hybridMultilevel"/>
    <w:tmpl w:val="17E278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2310863A">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9275F"/>
    <w:multiLevelType w:val="hybridMultilevel"/>
    <w:tmpl w:val="C8760618"/>
    <w:lvl w:ilvl="0" w:tplc="058288EC">
      <w:start w:val="1"/>
      <w:numFmt w:val="bullet"/>
      <w:lvlText w:val=""/>
      <w:lvlJc w:val="left"/>
      <w:pPr>
        <w:ind w:left="1080" w:hanging="360"/>
      </w:pPr>
      <w:rPr>
        <w:rFonts w:ascii="Symbol" w:hAnsi="Symbol" w:hint="default"/>
        <w:i w:val="0"/>
        <w:iCs w:val="0"/>
        <w:color w:val="auto"/>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4C5621"/>
    <w:multiLevelType w:val="hybridMultilevel"/>
    <w:tmpl w:val="F6189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3E363B"/>
    <w:multiLevelType w:val="multilevel"/>
    <w:tmpl w:val="789C637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A74550"/>
    <w:multiLevelType w:val="hybridMultilevel"/>
    <w:tmpl w:val="906872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F85F3C"/>
    <w:multiLevelType w:val="hybridMultilevel"/>
    <w:tmpl w:val="BA9A3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C42E1"/>
    <w:multiLevelType w:val="hybridMultilevel"/>
    <w:tmpl w:val="D86C2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720D43"/>
    <w:multiLevelType w:val="hybridMultilevel"/>
    <w:tmpl w:val="D58CF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1630EC"/>
    <w:multiLevelType w:val="multilevel"/>
    <w:tmpl w:val="0B4CB0C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F56EE8"/>
    <w:multiLevelType w:val="hybridMultilevel"/>
    <w:tmpl w:val="9952498C"/>
    <w:lvl w:ilvl="0" w:tplc="BD864A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F74A06"/>
    <w:multiLevelType w:val="hybridMultilevel"/>
    <w:tmpl w:val="1EC84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0E3893"/>
    <w:multiLevelType w:val="hybridMultilevel"/>
    <w:tmpl w:val="3E64D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A66991"/>
    <w:multiLevelType w:val="hybridMultilevel"/>
    <w:tmpl w:val="46188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070017"/>
    <w:multiLevelType w:val="hybridMultilevel"/>
    <w:tmpl w:val="AE0A3FE2"/>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05364E4"/>
    <w:multiLevelType w:val="multilevel"/>
    <w:tmpl w:val="B838BE3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5A0C5C"/>
    <w:multiLevelType w:val="hybridMultilevel"/>
    <w:tmpl w:val="97A65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DB4AF7"/>
    <w:multiLevelType w:val="hybridMultilevel"/>
    <w:tmpl w:val="735E7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DD10C0"/>
    <w:multiLevelType w:val="hybridMultilevel"/>
    <w:tmpl w:val="76D43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4D1F03"/>
    <w:multiLevelType w:val="hybridMultilevel"/>
    <w:tmpl w:val="BE4CE1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0714D32"/>
    <w:multiLevelType w:val="hybridMultilevel"/>
    <w:tmpl w:val="7C1E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2544ED"/>
    <w:multiLevelType w:val="hybridMultilevel"/>
    <w:tmpl w:val="FDB80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540CF5"/>
    <w:multiLevelType w:val="hybridMultilevel"/>
    <w:tmpl w:val="6B3A1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CF5223"/>
    <w:multiLevelType w:val="hybridMultilevel"/>
    <w:tmpl w:val="F516D950"/>
    <w:lvl w:ilvl="0" w:tplc="FFFFFFFF">
      <w:start w:val="1"/>
      <w:numFmt w:val="decimal"/>
      <w:lvlText w:val="%1."/>
      <w:lvlJc w:val="left"/>
      <w:pPr>
        <w:ind w:left="720" w:hanging="360"/>
      </w:pPr>
      <w:rPr>
        <w:rFonts w:asciiTheme="minorHAnsi" w:eastAsiaTheme="minorHAnsi" w:hAnsiTheme="minorHAnsi" w:cstheme="minorHAnsi"/>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rPr>
        <w:b w:val="0"/>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DD15BDF"/>
    <w:multiLevelType w:val="hybridMultilevel"/>
    <w:tmpl w:val="7F567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9E42D2"/>
    <w:multiLevelType w:val="hybridMultilevel"/>
    <w:tmpl w:val="480C8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D45723"/>
    <w:multiLevelType w:val="hybridMultilevel"/>
    <w:tmpl w:val="48623A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0D677C"/>
    <w:multiLevelType w:val="hybridMultilevel"/>
    <w:tmpl w:val="96223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4568F6"/>
    <w:multiLevelType w:val="hybridMultilevel"/>
    <w:tmpl w:val="C3844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FB7E31"/>
    <w:multiLevelType w:val="hybridMultilevel"/>
    <w:tmpl w:val="E9D0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2C34B8"/>
    <w:multiLevelType w:val="hybridMultilevel"/>
    <w:tmpl w:val="800CA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066C89"/>
    <w:multiLevelType w:val="hybridMultilevel"/>
    <w:tmpl w:val="487AD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7752942">
    <w:abstractNumId w:val="3"/>
  </w:num>
  <w:num w:numId="2" w16cid:durableId="1397973594">
    <w:abstractNumId w:val="4"/>
  </w:num>
  <w:num w:numId="3" w16cid:durableId="335573563">
    <w:abstractNumId w:val="2"/>
  </w:num>
  <w:num w:numId="4" w16cid:durableId="854227690">
    <w:abstractNumId w:val="1"/>
  </w:num>
  <w:num w:numId="5" w16cid:durableId="2027436554">
    <w:abstractNumId w:val="21"/>
  </w:num>
  <w:num w:numId="6" w16cid:durableId="1291475037">
    <w:abstractNumId w:val="7"/>
  </w:num>
  <w:num w:numId="7" w16cid:durableId="948779528">
    <w:abstractNumId w:val="25"/>
  </w:num>
  <w:num w:numId="8" w16cid:durableId="1010378000">
    <w:abstractNumId w:val="12"/>
  </w:num>
  <w:num w:numId="9" w16cid:durableId="1071393148">
    <w:abstractNumId w:val="9"/>
  </w:num>
  <w:num w:numId="10" w16cid:durableId="409036801">
    <w:abstractNumId w:val="24"/>
  </w:num>
  <w:num w:numId="11" w16cid:durableId="515653266">
    <w:abstractNumId w:val="10"/>
  </w:num>
  <w:num w:numId="12" w16cid:durableId="960068244">
    <w:abstractNumId w:val="16"/>
  </w:num>
  <w:num w:numId="13" w16cid:durableId="103380864">
    <w:abstractNumId w:val="26"/>
  </w:num>
  <w:num w:numId="14" w16cid:durableId="1518425121">
    <w:abstractNumId w:val="28"/>
  </w:num>
  <w:num w:numId="15" w16cid:durableId="1293943694">
    <w:abstractNumId w:val="5"/>
  </w:num>
  <w:num w:numId="16" w16cid:durableId="33891213">
    <w:abstractNumId w:val="8"/>
  </w:num>
  <w:num w:numId="17" w16cid:durableId="1951929237">
    <w:abstractNumId w:val="0"/>
  </w:num>
  <w:num w:numId="18" w16cid:durableId="1972395626">
    <w:abstractNumId w:val="18"/>
  </w:num>
  <w:num w:numId="19" w16cid:durableId="115415086">
    <w:abstractNumId w:val="17"/>
  </w:num>
  <w:num w:numId="20" w16cid:durableId="1924023947">
    <w:abstractNumId w:val="6"/>
  </w:num>
  <w:num w:numId="21" w16cid:durableId="391076532">
    <w:abstractNumId w:val="11"/>
  </w:num>
  <w:num w:numId="22" w16cid:durableId="36466837">
    <w:abstractNumId w:val="31"/>
  </w:num>
  <w:num w:numId="23" w16cid:durableId="1973166128">
    <w:abstractNumId w:val="32"/>
  </w:num>
  <w:num w:numId="24" w16cid:durableId="47537472">
    <w:abstractNumId w:val="19"/>
  </w:num>
  <w:num w:numId="25" w16cid:durableId="751463104">
    <w:abstractNumId w:val="13"/>
  </w:num>
  <w:num w:numId="26" w16cid:durableId="815491483">
    <w:abstractNumId w:val="15"/>
  </w:num>
  <w:num w:numId="27" w16cid:durableId="523905779">
    <w:abstractNumId w:val="22"/>
  </w:num>
  <w:num w:numId="28" w16cid:durableId="854153688">
    <w:abstractNumId w:val="33"/>
  </w:num>
  <w:num w:numId="29" w16cid:durableId="789519139">
    <w:abstractNumId w:val="23"/>
  </w:num>
  <w:num w:numId="30" w16cid:durableId="1220750944">
    <w:abstractNumId w:val="27"/>
  </w:num>
  <w:num w:numId="31" w16cid:durableId="366495162">
    <w:abstractNumId w:val="14"/>
  </w:num>
  <w:num w:numId="32" w16cid:durableId="118883861">
    <w:abstractNumId w:val="20"/>
  </w:num>
  <w:num w:numId="33" w16cid:durableId="80416207">
    <w:abstractNumId w:val="30"/>
  </w:num>
  <w:num w:numId="34" w16cid:durableId="122179529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3A3"/>
    <w:rsid w:val="00001B35"/>
    <w:rsid w:val="000045CE"/>
    <w:rsid w:val="00016879"/>
    <w:rsid w:val="000213A7"/>
    <w:rsid w:val="00021811"/>
    <w:rsid w:val="0002560B"/>
    <w:rsid w:val="000303BC"/>
    <w:rsid w:val="00042D13"/>
    <w:rsid w:val="00042F5C"/>
    <w:rsid w:val="00050A48"/>
    <w:rsid w:val="0005729C"/>
    <w:rsid w:val="0005740A"/>
    <w:rsid w:val="000644D6"/>
    <w:rsid w:val="000733C0"/>
    <w:rsid w:val="00074D0C"/>
    <w:rsid w:val="00077804"/>
    <w:rsid w:val="000818E4"/>
    <w:rsid w:val="00086583"/>
    <w:rsid w:val="0009779A"/>
    <w:rsid w:val="000A00C5"/>
    <w:rsid w:val="000A2C93"/>
    <w:rsid w:val="000A4D40"/>
    <w:rsid w:val="000B007E"/>
    <w:rsid w:val="000B395C"/>
    <w:rsid w:val="000B41F8"/>
    <w:rsid w:val="000B43A3"/>
    <w:rsid w:val="000C38A1"/>
    <w:rsid w:val="000C3A0F"/>
    <w:rsid w:val="000C69FF"/>
    <w:rsid w:val="000D406F"/>
    <w:rsid w:val="000D713D"/>
    <w:rsid w:val="000D78B8"/>
    <w:rsid w:val="000E0B11"/>
    <w:rsid w:val="000E5F02"/>
    <w:rsid w:val="000E6768"/>
    <w:rsid w:val="00100222"/>
    <w:rsid w:val="00103E9E"/>
    <w:rsid w:val="00111F46"/>
    <w:rsid w:val="001154DC"/>
    <w:rsid w:val="00125F47"/>
    <w:rsid w:val="00133E12"/>
    <w:rsid w:val="001400AE"/>
    <w:rsid w:val="00140C6A"/>
    <w:rsid w:val="00146C92"/>
    <w:rsid w:val="00151A3F"/>
    <w:rsid w:val="00157BC2"/>
    <w:rsid w:val="0016561B"/>
    <w:rsid w:val="00165827"/>
    <w:rsid w:val="001660B0"/>
    <w:rsid w:val="00170639"/>
    <w:rsid w:val="00171EA4"/>
    <w:rsid w:val="00172B46"/>
    <w:rsid w:val="0019510E"/>
    <w:rsid w:val="001952A9"/>
    <w:rsid w:val="00196FA9"/>
    <w:rsid w:val="00197FA4"/>
    <w:rsid w:val="001A05CA"/>
    <w:rsid w:val="001A3371"/>
    <w:rsid w:val="001A486C"/>
    <w:rsid w:val="001C41F4"/>
    <w:rsid w:val="001D3770"/>
    <w:rsid w:val="001D3B67"/>
    <w:rsid w:val="001E566B"/>
    <w:rsid w:val="001F0F77"/>
    <w:rsid w:val="001F2F42"/>
    <w:rsid w:val="001F55A4"/>
    <w:rsid w:val="00200730"/>
    <w:rsid w:val="00201201"/>
    <w:rsid w:val="002030C1"/>
    <w:rsid w:val="00204370"/>
    <w:rsid w:val="00213863"/>
    <w:rsid w:val="00217133"/>
    <w:rsid w:val="0022111E"/>
    <w:rsid w:val="00223CC3"/>
    <w:rsid w:val="00232966"/>
    <w:rsid w:val="00234E3D"/>
    <w:rsid w:val="00243BC4"/>
    <w:rsid w:val="00246102"/>
    <w:rsid w:val="002522CA"/>
    <w:rsid w:val="002604DB"/>
    <w:rsid w:val="0027119A"/>
    <w:rsid w:val="00271791"/>
    <w:rsid w:val="00272709"/>
    <w:rsid w:val="00272A57"/>
    <w:rsid w:val="002739BF"/>
    <w:rsid w:val="00274055"/>
    <w:rsid w:val="00283541"/>
    <w:rsid w:val="002A7A85"/>
    <w:rsid w:val="002B2D66"/>
    <w:rsid w:val="002B620C"/>
    <w:rsid w:val="002C6C3E"/>
    <w:rsid w:val="002D05B9"/>
    <w:rsid w:val="002D072D"/>
    <w:rsid w:val="002D0CFD"/>
    <w:rsid w:val="002E303F"/>
    <w:rsid w:val="002E599D"/>
    <w:rsid w:val="002E66D4"/>
    <w:rsid w:val="002F2C3E"/>
    <w:rsid w:val="002F3E9A"/>
    <w:rsid w:val="002F5303"/>
    <w:rsid w:val="002F6887"/>
    <w:rsid w:val="002F70D4"/>
    <w:rsid w:val="00304E48"/>
    <w:rsid w:val="003109C2"/>
    <w:rsid w:val="003117B6"/>
    <w:rsid w:val="00316C44"/>
    <w:rsid w:val="003335B2"/>
    <w:rsid w:val="00333735"/>
    <w:rsid w:val="00334EB7"/>
    <w:rsid w:val="003359D9"/>
    <w:rsid w:val="003365F8"/>
    <w:rsid w:val="00337DD6"/>
    <w:rsid w:val="00342C26"/>
    <w:rsid w:val="0034552D"/>
    <w:rsid w:val="00346F13"/>
    <w:rsid w:val="00352210"/>
    <w:rsid w:val="0035350C"/>
    <w:rsid w:val="003625D4"/>
    <w:rsid w:val="00362B2E"/>
    <w:rsid w:val="0036455F"/>
    <w:rsid w:val="00365B11"/>
    <w:rsid w:val="00365F44"/>
    <w:rsid w:val="00367CA5"/>
    <w:rsid w:val="003709B1"/>
    <w:rsid w:val="00371FC4"/>
    <w:rsid w:val="00372997"/>
    <w:rsid w:val="00375FBF"/>
    <w:rsid w:val="00381DF8"/>
    <w:rsid w:val="00386B0B"/>
    <w:rsid w:val="00387624"/>
    <w:rsid w:val="00393B0B"/>
    <w:rsid w:val="003A0EC7"/>
    <w:rsid w:val="003A2795"/>
    <w:rsid w:val="003B0AF4"/>
    <w:rsid w:val="003C00E2"/>
    <w:rsid w:val="003C29EB"/>
    <w:rsid w:val="003D09D7"/>
    <w:rsid w:val="003D200B"/>
    <w:rsid w:val="003E2099"/>
    <w:rsid w:val="003E209D"/>
    <w:rsid w:val="003E44F9"/>
    <w:rsid w:val="003F3B75"/>
    <w:rsid w:val="003F67FB"/>
    <w:rsid w:val="003F6F5C"/>
    <w:rsid w:val="0040441E"/>
    <w:rsid w:val="004072CD"/>
    <w:rsid w:val="00411E0D"/>
    <w:rsid w:val="00413353"/>
    <w:rsid w:val="004136A2"/>
    <w:rsid w:val="00420DD4"/>
    <w:rsid w:val="00427684"/>
    <w:rsid w:val="00430F86"/>
    <w:rsid w:val="00433A26"/>
    <w:rsid w:val="004352E4"/>
    <w:rsid w:val="00436A61"/>
    <w:rsid w:val="00443500"/>
    <w:rsid w:val="004548B8"/>
    <w:rsid w:val="00455CB1"/>
    <w:rsid w:val="00455E7E"/>
    <w:rsid w:val="00457EBE"/>
    <w:rsid w:val="00460311"/>
    <w:rsid w:val="00460AC1"/>
    <w:rsid w:val="004629C1"/>
    <w:rsid w:val="00462FC3"/>
    <w:rsid w:val="004657CB"/>
    <w:rsid w:val="004703F6"/>
    <w:rsid w:val="0047046F"/>
    <w:rsid w:val="00473051"/>
    <w:rsid w:val="004753ED"/>
    <w:rsid w:val="00477386"/>
    <w:rsid w:val="004836F9"/>
    <w:rsid w:val="0049096E"/>
    <w:rsid w:val="00490A44"/>
    <w:rsid w:val="00497012"/>
    <w:rsid w:val="004A6CB8"/>
    <w:rsid w:val="004B4801"/>
    <w:rsid w:val="004D01F7"/>
    <w:rsid w:val="004D0C84"/>
    <w:rsid w:val="004D1DD4"/>
    <w:rsid w:val="004D517E"/>
    <w:rsid w:val="004E458F"/>
    <w:rsid w:val="004E4698"/>
    <w:rsid w:val="004F4F5D"/>
    <w:rsid w:val="00500AE7"/>
    <w:rsid w:val="00501F60"/>
    <w:rsid w:val="00513859"/>
    <w:rsid w:val="00515557"/>
    <w:rsid w:val="00520412"/>
    <w:rsid w:val="005269CC"/>
    <w:rsid w:val="00530FB8"/>
    <w:rsid w:val="0053309D"/>
    <w:rsid w:val="005341F4"/>
    <w:rsid w:val="0053544C"/>
    <w:rsid w:val="00536112"/>
    <w:rsid w:val="005365B0"/>
    <w:rsid w:val="00537330"/>
    <w:rsid w:val="005428C7"/>
    <w:rsid w:val="00555108"/>
    <w:rsid w:val="00565610"/>
    <w:rsid w:val="00565974"/>
    <w:rsid w:val="005673E5"/>
    <w:rsid w:val="00571A3D"/>
    <w:rsid w:val="00574D5A"/>
    <w:rsid w:val="00580D27"/>
    <w:rsid w:val="00595D77"/>
    <w:rsid w:val="005A06B8"/>
    <w:rsid w:val="005A4F49"/>
    <w:rsid w:val="005B1DE9"/>
    <w:rsid w:val="005B5444"/>
    <w:rsid w:val="005B54B9"/>
    <w:rsid w:val="005B68E8"/>
    <w:rsid w:val="005B7FD3"/>
    <w:rsid w:val="005C50A7"/>
    <w:rsid w:val="005D0523"/>
    <w:rsid w:val="005D0638"/>
    <w:rsid w:val="005D15A9"/>
    <w:rsid w:val="005D6363"/>
    <w:rsid w:val="005E20B0"/>
    <w:rsid w:val="005E512F"/>
    <w:rsid w:val="005F23D2"/>
    <w:rsid w:val="005F593F"/>
    <w:rsid w:val="005F662C"/>
    <w:rsid w:val="00605FE2"/>
    <w:rsid w:val="00610DBF"/>
    <w:rsid w:val="00625BD4"/>
    <w:rsid w:val="00626ED2"/>
    <w:rsid w:val="006325A9"/>
    <w:rsid w:val="00633EC9"/>
    <w:rsid w:val="00636886"/>
    <w:rsid w:val="00637674"/>
    <w:rsid w:val="006419EE"/>
    <w:rsid w:val="00641BAE"/>
    <w:rsid w:val="00647BEC"/>
    <w:rsid w:val="00651A83"/>
    <w:rsid w:val="00651DE3"/>
    <w:rsid w:val="006520D7"/>
    <w:rsid w:val="00656605"/>
    <w:rsid w:val="0066154D"/>
    <w:rsid w:val="00661AF0"/>
    <w:rsid w:val="00663226"/>
    <w:rsid w:val="00665BA5"/>
    <w:rsid w:val="00666881"/>
    <w:rsid w:val="00666A6F"/>
    <w:rsid w:val="00667C94"/>
    <w:rsid w:val="00673B6F"/>
    <w:rsid w:val="006744C8"/>
    <w:rsid w:val="006958A3"/>
    <w:rsid w:val="0069701F"/>
    <w:rsid w:val="006A35CF"/>
    <w:rsid w:val="006B155F"/>
    <w:rsid w:val="006B2866"/>
    <w:rsid w:val="006B628D"/>
    <w:rsid w:val="006C109D"/>
    <w:rsid w:val="006D2757"/>
    <w:rsid w:val="006D278B"/>
    <w:rsid w:val="006D5F5D"/>
    <w:rsid w:val="006E4D92"/>
    <w:rsid w:val="006E5DBC"/>
    <w:rsid w:val="006E7444"/>
    <w:rsid w:val="006F1EE6"/>
    <w:rsid w:val="006F5EFD"/>
    <w:rsid w:val="00704C04"/>
    <w:rsid w:val="00711729"/>
    <w:rsid w:val="007141D9"/>
    <w:rsid w:val="007175F2"/>
    <w:rsid w:val="00730D67"/>
    <w:rsid w:val="0073302F"/>
    <w:rsid w:val="007364E2"/>
    <w:rsid w:val="007406E0"/>
    <w:rsid w:val="007408E0"/>
    <w:rsid w:val="007458A0"/>
    <w:rsid w:val="00750302"/>
    <w:rsid w:val="00755F06"/>
    <w:rsid w:val="007647E8"/>
    <w:rsid w:val="00772AD0"/>
    <w:rsid w:val="0077690A"/>
    <w:rsid w:val="00781A45"/>
    <w:rsid w:val="0079380C"/>
    <w:rsid w:val="007A3161"/>
    <w:rsid w:val="007A3252"/>
    <w:rsid w:val="007B5D50"/>
    <w:rsid w:val="007B7580"/>
    <w:rsid w:val="007D267E"/>
    <w:rsid w:val="007D502B"/>
    <w:rsid w:val="007E4BC7"/>
    <w:rsid w:val="007E5B67"/>
    <w:rsid w:val="007E5BFA"/>
    <w:rsid w:val="007F0DAC"/>
    <w:rsid w:val="007F4A60"/>
    <w:rsid w:val="00801059"/>
    <w:rsid w:val="00803238"/>
    <w:rsid w:val="00803B35"/>
    <w:rsid w:val="00805365"/>
    <w:rsid w:val="00806A0B"/>
    <w:rsid w:val="00811965"/>
    <w:rsid w:val="00813064"/>
    <w:rsid w:val="008148AB"/>
    <w:rsid w:val="00815AA2"/>
    <w:rsid w:val="008277E7"/>
    <w:rsid w:val="00831D11"/>
    <w:rsid w:val="00836C1E"/>
    <w:rsid w:val="00840C0D"/>
    <w:rsid w:val="00841983"/>
    <w:rsid w:val="00846F89"/>
    <w:rsid w:val="00851B87"/>
    <w:rsid w:val="00865643"/>
    <w:rsid w:val="0086583E"/>
    <w:rsid w:val="00867616"/>
    <w:rsid w:val="008703E7"/>
    <w:rsid w:val="008710BB"/>
    <w:rsid w:val="00874265"/>
    <w:rsid w:val="008805A9"/>
    <w:rsid w:val="008852D9"/>
    <w:rsid w:val="00886768"/>
    <w:rsid w:val="00891B49"/>
    <w:rsid w:val="008955ED"/>
    <w:rsid w:val="00897C46"/>
    <w:rsid w:val="008B0778"/>
    <w:rsid w:val="008B2538"/>
    <w:rsid w:val="008B7AAE"/>
    <w:rsid w:val="008B7AE2"/>
    <w:rsid w:val="008C2D09"/>
    <w:rsid w:val="008C2D47"/>
    <w:rsid w:val="008D265E"/>
    <w:rsid w:val="008D58DE"/>
    <w:rsid w:val="008D59B2"/>
    <w:rsid w:val="008D6F5B"/>
    <w:rsid w:val="008D7611"/>
    <w:rsid w:val="008E3049"/>
    <w:rsid w:val="008E6B03"/>
    <w:rsid w:val="008F4E71"/>
    <w:rsid w:val="009064EA"/>
    <w:rsid w:val="00907729"/>
    <w:rsid w:val="00917161"/>
    <w:rsid w:val="00921EDB"/>
    <w:rsid w:val="009254EF"/>
    <w:rsid w:val="00927891"/>
    <w:rsid w:val="009355E5"/>
    <w:rsid w:val="00942785"/>
    <w:rsid w:val="00952761"/>
    <w:rsid w:val="009530F2"/>
    <w:rsid w:val="00954370"/>
    <w:rsid w:val="00964F64"/>
    <w:rsid w:val="009665CF"/>
    <w:rsid w:val="00975C98"/>
    <w:rsid w:val="009862DB"/>
    <w:rsid w:val="00993729"/>
    <w:rsid w:val="00994E9B"/>
    <w:rsid w:val="009A34D6"/>
    <w:rsid w:val="009B6584"/>
    <w:rsid w:val="009C1B82"/>
    <w:rsid w:val="009C34EA"/>
    <w:rsid w:val="009C4FE9"/>
    <w:rsid w:val="009C5813"/>
    <w:rsid w:val="009C59BA"/>
    <w:rsid w:val="009C6B0E"/>
    <w:rsid w:val="009C6DB4"/>
    <w:rsid w:val="009C75E2"/>
    <w:rsid w:val="009D0FA4"/>
    <w:rsid w:val="009D4291"/>
    <w:rsid w:val="009E2017"/>
    <w:rsid w:val="009E6591"/>
    <w:rsid w:val="009F01BD"/>
    <w:rsid w:val="009F36DC"/>
    <w:rsid w:val="009F4A44"/>
    <w:rsid w:val="009F4EF2"/>
    <w:rsid w:val="00A058C1"/>
    <w:rsid w:val="00A07A2D"/>
    <w:rsid w:val="00A07CBF"/>
    <w:rsid w:val="00A113A2"/>
    <w:rsid w:val="00A1341D"/>
    <w:rsid w:val="00A1575A"/>
    <w:rsid w:val="00A235A3"/>
    <w:rsid w:val="00A23EA3"/>
    <w:rsid w:val="00A272E3"/>
    <w:rsid w:val="00A321D3"/>
    <w:rsid w:val="00A3252C"/>
    <w:rsid w:val="00A32D55"/>
    <w:rsid w:val="00A34922"/>
    <w:rsid w:val="00A41EBB"/>
    <w:rsid w:val="00A472E5"/>
    <w:rsid w:val="00A54DC9"/>
    <w:rsid w:val="00A569FC"/>
    <w:rsid w:val="00A60195"/>
    <w:rsid w:val="00A61901"/>
    <w:rsid w:val="00A64B28"/>
    <w:rsid w:val="00A74CB4"/>
    <w:rsid w:val="00A76799"/>
    <w:rsid w:val="00A813ED"/>
    <w:rsid w:val="00A90BBD"/>
    <w:rsid w:val="00A97A50"/>
    <w:rsid w:val="00AA025A"/>
    <w:rsid w:val="00AA0EE7"/>
    <w:rsid w:val="00AA464B"/>
    <w:rsid w:val="00AA75DF"/>
    <w:rsid w:val="00AB00D7"/>
    <w:rsid w:val="00AB0736"/>
    <w:rsid w:val="00AB0B2C"/>
    <w:rsid w:val="00AB188E"/>
    <w:rsid w:val="00AB4653"/>
    <w:rsid w:val="00AB7D04"/>
    <w:rsid w:val="00AC0E0C"/>
    <w:rsid w:val="00AC4867"/>
    <w:rsid w:val="00AC64C4"/>
    <w:rsid w:val="00AC7F11"/>
    <w:rsid w:val="00AD3975"/>
    <w:rsid w:val="00AD792C"/>
    <w:rsid w:val="00AE4528"/>
    <w:rsid w:val="00AE5FDE"/>
    <w:rsid w:val="00AF61D6"/>
    <w:rsid w:val="00B00B4E"/>
    <w:rsid w:val="00B07B6C"/>
    <w:rsid w:val="00B12D6F"/>
    <w:rsid w:val="00B161C6"/>
    <w:rsid w:val="00B2241D"/>
    <w:rsid w:val="00B24D77"/>
    <w:rsid w:val="00B35E65"/>
    <w:rsid w:val="00B40AAC"/>
    <w:rsid w:val="00B43D9A"/>
    <w:rsid w:val="00B51049"/>
    <w:rsid w:val="00B53A7C"/>
    <w:rsid w:val="00B54508"/>
    <w:rsid w:val="00B6104E"/>
    <w:rsid w:val="00B61A36"/>
    <w:rsid w:val="00B61B12"/>
    <w:rsid w:val="00B67105"/>
    <w:rsid w:val="00B67F87"/>
    <w:rsid w:val="00B73AEA"/>
    <w:rsid w:val="00B8066E"/>
    <w:rsid w:val="00B806E4"/>
    <w:rsid w:val="00B83296"/>
    <w:rsid w:val="00B84B76"/>
    <w:rsid w:val="00B863A2"/>
    <w:rsid w:val="00B87A9C"/>
    <w:rsid w:val="00B979B9"/>
    <w:rsid w:val="00BA086E"/>
    <w:rsid w:val="00BA156C"/>
    <w:rsid w:val="00BA485F"/>
    <w:rsid w:val="00BA5188"/>
    <w:rsid w:val="00BA7DB1"/>
    <w:rsid w:val="00BB0B4B"/>
    <w:rsid w:val="00BB0E97"/>
    <w:rsid w:val="00BB2DBE"/>
    <w:rsid w:val="00BC0276"/>
    <w:rsid w:val="00BC21FB"/>
    <w:rsid w:val="00BC554F"/>
    <w:rsid w:val="00BE4CD0"/>
    <w:rsid w:val="00BF2BAF"/>
    <w:rsid w:val="00C014F8"/>
    <w:rsid w:val="00C02109"/>
    <w:rsid w:val="00C0227A"/>
    <w:rsid w:val="00C031F8"/>
    <w:rsid w:val="00C03EDD"/>
    <w:rsid w:val="00C042B5"/>
    <w:rsid w:val="00C047B1"/>
    <w:rsid w:val="00C10924"/>
    <w:rsid w:val="00C133FF"/>
    <w:rsid w:val="00C217B4"/>
    <w:rsid w:val="00C22707"/>
    <w:rsid w:val="00C2357E"/>
    <w:rsid w:val="00C30E50"/>
    <w:rsid w:val="00C430C0"/>
    <w:rsid w:val="00C47339"/>
    <w:rsid w:val="00C70A12"/>
    <w:rsid w:val="00C7446E"/>
    <w:rsid w:val="00C760D3"/>
    <w:rsid w:val="00C77E81"/>
    <w:rsid w:val="00C80404"/>
    <w:rsid w:val="00C81FB3"/>
    <w:rsid w:val="00C83A24"/>
    <w:rsid w:val="00C8738F"/>
    <w:rsid w:val="00C92037"/>
    <w:rsid w:val="00C9565F"/>
    <w:rsid w:val="00CA0DA0"/>
    <w:rsid w:val="00CA4B42"/>
    <w:rsid w:val="00CB1087"/>
    <w:rsid w:val="00CB5650"/>
    <w:rsid w:val="00CB687C"/>
    <w:rsid w:val="00CC7C8B"/>
    <w:rsid w:val="00CD4F0F"/>
    <w:rsid w:val="00CD7A9F"/>
    <w:rsid w:val="00D11685"/>
    <w:rsid w:val="00D11CFB"/>
    <w:rsid w:val="00D159F6"/>
    <w:rsid w:val="00D2418A"/>
    <w:rsid w:val="00D306EA"/>
    <w:rsid w:val="00D3170B"/>
    <w:rsid w:val="00D4086D"/>
    <w:rsid w:val="00D5478D"/>
    <w:rsid w:val="00D5657E"/>
    <w:rsid w:val="00D576AE"/>
    <w:rsid w:val="00D63B4C"/>
    <w:rsid w:val="00D72D55"/>
    <w:rsid w:val="00D72F6E"/>
    <w:rsid w:val="00D903E5"/>
    <w:rsid w:val="00DA1EC3"/>
    <w:rsid w:val="00DA1FF9"/>
    <w:rsid w:val="00DB1082"/>
    <w:rsid w:val="00DB26F9"/>
    <w:rsid w:val="00DB33C9"/>
    <w:rsid w:val="00DB62C8"/>
    <w:rsid w:val="00DC00E9"/>
    <w:rsid w:val="00DC4FC3"/>
    <w:rsid w:val="00DC6A8B"/>
    <w:rsid w:val="00DC7344"/>
    <w:rsid w:val="00DD0C54"/>
    <w:rsid w:val="00DD36D6"/>
    <w:rsid w:val="00DD66BE"/>
    <w:rsid w:val="00DE2F24"/>
    <w:rsid w:val="00DE526E"/>
    <w:rsid w:val="00DF67ED"/>
    <w:rsid w:val="00DF6C23"/>
    <w:rsid w:val="00E005A3"/>
    <w:rsid w:val="00E00F50"/>
    <w:rsid w:val="00E03126"/>
    <w:rsid w:val="00E17FFB"/>
    <w:rsid w:val="00E21DA5"/>
    <w:rsid w:val="00E2381D"/>
    <w:rsid w:val="00E301C0"/>
    <w:rsid w:val="00E31D4C"/>
    <w:rsid w:val="00E338A6"/>
    <w:rsid w:val="00E33CC7"/>
    <w:rsid w:val="00E51FB4"/>
    <w:rsid w:val="00E54931"/>
    <w:rsid w:val="00E57235"/>
    <w:rsid w:val="00E60005"/>
    <w:rsid w:val="00E6726C"/>
    <w:rsid w:val="00E70F4D"/>
    <w:rsid w:val="00E833BF"/>
    <w:rsid w:val="00E871F2"/>
    <w:rsid w:val="00E916C0"/>
    <w:rsid w:val="00E91A92"/>
    <w:rsid w:val="00E94E3C"/>
    <w:rsid w:val="00EA0E83"/>
    <w:rsid w:val="00EA1A7E"/>
    <w:rsid w:val="00EA3CDB"/>
    <w:rsid w:val="00EB0BF0"/>
    <w:rsid w:val="00EB2740"/>
    <w:rsid w:val="00EB3B70"/>
    <w:rsid w:val="00EB5279"/>
    <w:rsid w:val="00EB7329"/>
    <w:rsid w:val="00ED1646"/>
    <w:rsid w:val="00ED2E31"/>
    <w:rsid w:val="00ED4A6F"/>
    <w:rsid w:val="00ED6530"/>
    <w:rsid w:val="00EE1A77"/>
    <w:rsid w:val="00EF012A"/>
    <w:rsid w:val="00EF0C82"/>
    <w:rsid w:val="00EF182F"/>
    <w:rsid w:val="00F03F37"/>
    <w:rsid w:val="00F07565"/>
    <w:rsid w:val="00F077E5"/>
    <w:rsid w:val="00F2320B"/>
    <w:rsid w:val="00F23589"/>
    <w:rsid w:val="00F251CA"/>
    <w:rsid w:val="00F32907"/>
    <w:rsid w:val="00F4012D"/>
    <w:rsid w:val="00F4769C"/>
    <w:rsid w:val="00F52071"/>
    <w:rsid w:val="00F53BB7"/>
    <w:rsid w:val="00F63780"/>
    <w:rsid w:val="00F67486"/>
    <w:rsid w:val="00F71916"/>
    <w:rsid w:val="00F83598"/>
    <w:rsid w:val="00F83C78"/>
    <w:rsid w:val="00F86B96"/>
    <w:rsid w:val="00FA567A"/>
    <w:rsid w:val="00FB3C02"/>
    <w:rsid w:val="00FC2CAA"/>
    <w:rsid w:val="00FD3408"/>
    <w:rsid w:val="00FD429A"/>
    <w:rsid w:val="00FD7B64"/>
    <w:rsid w:val="00FE3E36"/>
    <w:rsid w:val="00FE4B9D"/>
    <w:rsid w:val="00FE5AD0"/>
    <w:rsid w:val="00FE743A"/>
    <w:rsid w:val="00FF5196"/>
    <w:rsid w:val="111E7B2C"/>
    <w:rsid w:val="2B96D853"/>
    <w:rsid w:val="444D31EA"/>
    <w:rsid w:val="5C4A851F"/>
    <w:rsid w:val="5DC7339A"/>
    <w:rsid w:val="5F76F37B"/>
    <w:rsid w:val="65876A8A"/>
    <w:rsid w:val="681D79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5B826"/>
  <w15:chartTrackingRefBased/>
  <w15:docId w15:val="{F6E6E187-8EB7-40C5-9943-A41B49953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A3F"/>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3A3"/>
    <w:pPr>
      <w:tabs>
        <w:tab w:val="center" w:pos="4680"/>
        <w:tab w:val="right" w:pos="9360"/>
      </w:tabs>
    </w:pPr>
  </w:style>
  <w:style w:type="character" w:customStyle="1" w:styleId="HeaderChar">
    <w:name w:val="Header Char"/>
    <w:basedOn w:val="DefaultParagraphFont"/>
    <w:link w:val="Header"/>
    <w:uiPriority w:val="99"/>
    <w:rsid w:val="000B43A3"/>
  </w:style>
  <w:style w:type="paragraph" w:styleId="Footer">
    <w:name w:val="footer"/>
    <w:basedOn w:val="Normal"/>
    <w:link w:val="FooterChar"/>
    <w:uiPriority w:val="99"/>
    <w:unhideWhenUsed/>
    <w:rsid w:val="000B43A3"/>
    <w:pPr>
      <w:tabs>
        <w:tab w:val="center" w:pos="4680"/>
        <w:tab w:val="right" w:pos="9360"/>
      </w:tabs>
    </w:pPr>
  </w:style>
  <w:style w:type="character" w:customStyle="1" w:styleId="FooterChar">
    <w:name w:val="Footer Char"/>
    <w:basedOn w:val="DefaultParagraphFont"/>
    <w:link w:val="Footer"/>
    <w:uiPriority w:val="99"/>
    <w:rsid w:val="000B43A3"/>
  </w:style>
  <w:style w:type="table" w:styleId="PlainTable1">
    <w:name w:val="Plain Table 1"/>
    <w:basedOn w:val="TableNormal"/>
    <w:uiPriority w:val="41"/>
    <w:rsid w:val="00151A3F"/>
    <w:pPr>
      <w:spacing w:after="0" w:line="240" w:lineRule="auto"/>
    </w:pPr>
    <w:rPr>
      <w:rFonts w:ascii="Calibri" w:eastAsia="Calibri" w:hAnsi="Calibri"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E8F3F3"/>
      </w:tcPr>
    </w:tblStylePr>
  </w:style>
  <w:style w:type="character" w:styleId="Hyperlink">
    <w:name w:val="Hyperlink"/>
    <w:basedOn w:val="DefaultParagraphFont"/>
    <w:uiPriority w:val="99"/>
    <w:unhideWhenUsed/>
    <w:rsid w:val="00151A3F"/>
    <w:rPr>
      <w:color w:val="0563C1" w:themeColor="hyperlink"/>
      <w:u w:val="single"/>
    </w:rPr>
  </w:style>
  <w:style w:type="character" w:styleId="CommentReference">
    <w:name w:val="annotation reference"/>
    <w:basedOn w:val="DefaultParagraphFont"/>
    <w:uiPriority w:val="99"/>
    <w:semiHidden/>
    <w:unhideWhenUsed/>
    <w:rsid w:val="00342C26"/>
    <w:rPr>
      <w:sz w:val="16"/>
      <w:szCs w:val="16"/>
    </w:rPr>
  </w:style>
  <w:style w:type="paragraph" w:styleId="CommentText">
    <w:name w:val="annotation text"/>
    <w:basedOn w:val="Normal"/>
    <w:link w:val="CommentTextChar"/>
    <w:uiPriority w:val="99"/>
    <w:unhideWhenUsed/>
    <w:rsid w:val="00342C26"/>
    <w:rPr>
      <w:sz w:val="20"/>
      <w:szCs w:val="20"/>
    </w:rPr>
  </w:style>
  <w:style w:type="character" w:customStyle="1" w:styleId="CommentTextChar">
    <w:name w:val="Comment Text Char"/>
    <w:basedOn w:val="DefaultParagraphFont"/>
    <w:link w:val="CommentText"/>
    <w:uiPriority w:val="99"/>
    <w:rsid w:val="00342C26"/>
    <w:rPr>
      <w:sz w:val="20"/>
      <w:szCs w:val="20"/>
    </w:rPr>
  </w:style>
  <w:style w:type="paragraph" w:styleId="CommentSubject">
    <w:name w:val="annotation subject"/>
    <w:basedOn w:val="CommentText"/>
    <w:next w:val="CommentText"/>
    <w:link w:val="CommentSubjectChar"/>
    <w:uiPriority w:val="99"/>
    <w:semiHidden/>
    <w:unhideWhenUsed/>
    <w:rsid w:val="00342C26"/>
    <w:rPr>
      <w:b/>
      <w:bCs/>
    </w:rPr>
  </w:style>
  <w:style w:type="character" w:customStyle="1" w:styleId="CommentSubjectChar">
    <w:name w:val="Comment Subject Char"/>
    <w:basedOn w:val="CommentTextChar"/>
    <w:link w:val="CommentSubject"/>
    <w:uiPriority w:val="99"/>
    <w:semiHidden/>
    <w:rsid w:val="00342C26"/>
    <w:rPr>
      <w:b/>
      <w:bCs/>
      <w:sz w:val="20"/>
      <w:szCs w:val="20"/>
    </w:rPr>
  </w:style>
  <w:style w:type="paragraph" w:styleId="ListParagraph">
    <w:name w:val="List Paragraph"/>
    <w:basedOn w:val="Normal"/>
    <w:link w:val="ListParagraphChar"/>
    <w:uiPriority w:val="34"/>
    <w:qFormat/>
    <w:rsid w:val="00381DF8"/>
    <w:pPr>
      <w:ind w:left="720"/>
      <w:contextualSpacing/>
    </w:pPr>
  </w:style>
  <w:style w:type="character" w:styleId="UnresolvedMention">
    <w:name w:val="Unresolved Mention"/>
    <w:basedOn w:val="DefaultParagraphFont"/>
    <w:uiPriority w:val="99"/>
    <w:semiHidden/>
    <w:unhideWhenUsed/>
    <w:rsid w:val="00E03126"/>
    <w:rPr>
      <w:color w:val="605E5C"/>
      <w:shd w:val="clear" w:color="auto" w:fill="E1DFDD"/>
    </w:rPr>
  </w:style>
  <w:style w:type="character" w:customStyle="1" w:styleId="ListParagraphChar">
    <w:name w:val="List Paragraph Char"/>
    <w:basedOn w:val="DefaultParagraphFont"/>
    <w:link w:val="ListParagraph"/>
    <w:uiPriority w:val="34"/>
    <w:locked/>
    <w:rsid w:val="002171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222131">
      <w:bodyDiv w:val="1"/>
      <w:marLeft w:val="0"/>
      <w:marRight w:val="0"/>
      <w:marTop w:val="0"/>
      <w:marBottom w:val="0"/>
      <w:divBdr>
        <w:top w:val="none" w:sz="0" w:space="0" w:color="auto"/>
        <w:left w:val="none" w:sz="0" w:space="0" w:color="auto"/>
        <w:bottom w:val="none" w:sz="0" w:space="0" w:color="auto"/>
        <w:right w:val="none" w:sz="0" w:space="0" w:color="auto"/>
      </w:divBdr>
    </w:div>
    <w:div w:id="490953873">
      <w:bodyDiv w:val="1"/>
      <w:marLeft w:val="0"/>
      <w:marRight w:val="0"/>
      <w:marTop w:val="0"/>
      <w:marBottom w:val="0"/>
      <w:divBdr>
        <w:top w:val="none" w:sz="0" w:space="0" w:color="auto"/>
        <w:left w:val="none" w:sz="0" w:space="0" w:color="auto"/>
        <w:bottom w:val="none" w:sz="0" w:space="0" w:color="auto"/>
        <w:right w:val="none" w:sz="0" w:space="0" w:color="auto"/>
      </w:divBdr>
      <w:divsChild>
        <w:div w:id="340131967">
          <w:marLeft w:val="0"/>
          <w:marRight w:val="0"/>
          <w:marTop w:val="0"/>
          <w:marBottom w:val="0"/>
          <w:divBdr>
            <w:top w:val="none" w:sz="0" w:space="0" w:color="auto"/>
            <w:left w:val="none" w:sz="0" w:space="0" w:color="auto"/>
            <w:bottom w:val="none" w:sz="0" w:space="0" w:color="auto"/>
            <w:right w:val="none" w:sz="0" w:space="0" w:color="auto"/>
          </w:divBdr>
        </w:div>
        <w:div w:id="78791355">
          <w:marLeft w:val="0"/>
          <w:marRight w:val="0"/>
          <w:marTop w:val="0"/>
          <w:marBottom w:val="0"/>
          <w:divBdr>
            <w:top w:val="none" w:sz="0" w:space="0" w:color="auto"/>
            <w:left w:val="none" w:sz="0" w:space="0" w:color="auto"/>
            <w:bottom w:val="none" w:sz="0" w:space="0" w:color="auto"/>
            <w:right w:val="none" w:sz="0" w:space="0" w:color="auto"/>
          </w:divBdr>
        </w:div>
        <w:div w:id="720861880">
          <w:marLeft w:val="0"/>
          <w:marRight w:val="0"/>
          <w:marTop w:val="0"/>
          <w:marBottom w:val="0"/>
          <w:divBdr>
            <w:top w:val="none" w:sz="0" w:space="0" w:color="auto"/>
            <w:left w:val="none" w:sz="0" w:space="0" w:color="auto"/>
            <w:bottom w:val="none" w:sz="0" w:space="0" w:color="auto"/>
            <w:right w:val="none" w:sz="0" w:space="0" w:color="auto"/>
          </w:divBdr>
        </w:div>
        <w:div w:id="179701921">
          <w:marLeft w:val="0"/>
          <w:marRight w:val="0"/>
          <w:marTop w:val="0"/>
          <w:marBottom w:val="0"/>
          <w:divBdr>
            <w:top w:val="none" w:sz="0" w:space="0" w:color="auto"/>
            <w:left w:val="none" w:sz="0" w:space="0" w:color="auto"/>
            <w:bottom w:val="none" w:sz="0" w:space="0" w:color="auto"/>
            <w:right w:val="none" w:sz="0" w:space="0" w:color="auto"/>
          </w:divBdr>
        </w:div>
      </w:divsChild>
    </w:div>
    <w:div w:id="1236429195">
      <w:bodyDiv w:val="1"/>
      <w:marLeft w:val="0"/>
      <w:marRight w:val="0"/>
      <w:marTop w:val="0"/>
      <w:marBottom w:val="0"/>
      <w:divBdr>
        <w:top w:val="none" w:sz="0" w:space="0" w:color="auto"/>
        <w:left w:val="none" w:sz="0" w:space="0" w:color="auto"/>
        <w:bottom w:val="none" w:sz="0" w:space="0" w:color="auto"/>
        <w:right w:val="none" w:sz="0" w:space="0" w:color="auto"/>
      </w:divBdr>
    </w:div>
    <w:div w:id="1426413537">
      <w:bodyDiv w:val="1"/>
      <w:marLeft w:val="0"/>
      <w:marRight w:val="0"/>
      <w:marTop w:val="0"/>
      <w:marBottom w:val="0"/>
      <w:divBdr>
        <w:top w:val="none" w:sz="0" w:space="0" w:color="auto"/>
        <w:left w:val="none" w:sz="0" w:space="0" w:color="auto"/>
        <w:bottom w:val="none" w:sz="0" w:space="0" w:color="auto"/>
        <w:right w:val="none" w:sz="0" w:space="0" w:color="auto"/>
      </w:divBdr>
    </w:div>
    <w:div w:id="1589731811">
      <w:bodyDiv w:val="1"/>
      <w:marLeft w:val="0"/>
      <w:marRight w:val="0"/>
      <w:marTop w:val="0"/>
      <w:marBottom w:val="0"/>
      <w:divBdr>
        <w:top w:val="none" w:sz="0" w:space="0" w:color="auto"/>
        <w:left w:val="none" w:sz="0" w:space="0" w:color="auto"/>
        <w:bottom w:val="none" w:sz="0" w:space="0" w:color="auto"/>
        <w:right w:val="none" w:sz="0" w:space="0" w:color="auto"/>
      </w:divBdr>
      <w:divsChild>
        <w:div w:id="1999339432">
          <w:marLeft w:val="0"/>
          <w:marRight w:val="0"/>
          <w:marTop w:val="0"/>
          <w:marBottom w:val="0"/>
          <w:divBdr>
            <w:top w:val="none" w:sz="0" w:space="0" w:color="auto"/>
            <w:left w:val="none" w:sz="0" w:space="0" w:color="auto"/>
            <w:bottom w:val="none" w:sz="0" w:space="0" w:color="auto"/>
            <w:right w:val="none" w:sz="0" w:space="0" w:color="auto"/>
          </w:divBdr>
        </w:div>
        <w:div w:id="2130706755">
          <w:marLeft w:val="0"/>
          <w:marRight w:val="0"/>
          <w:marTop w:val="0"/>
          <w:marBottom w:val="0"/>
          <w:divBdr>
            <w:top w:val="none" w:sz="0" w:space="0" w:color="auto"/>
            <w:left w:val="none" w:sz="0" w:space="0" w:color="auto"/>
            <w:bottom w:val="none" w:sz="0" w:space="0" w:color="auto"/>
            <w:right w:val="none" w:sz="0" w:space="0" w:color="auto"/>
          </w:divBdr>
        </w:div>
        <w:div w:id="1697926808">
          <w:marLeft w:val="0"/>
          <w:marRight w:val="0"/>
          <w:marTop w:val="0"/>
          <w:marBottom w:val="0"/>
          <w:divBdr>
            <w:top w:val="none" w:sz="0" w:space="0" w:color="auto"/>
            <w:left w:val="none" w:sz="0" w:space="0" w:color="auto"/>
            <w:bottom w:val="none" w:sz="0" w:space="0" w:color="auto"/>
            <w:right w:val="none" w:sz="0" w:space="0" w:color="auto"/>
          </w:divBdr>
        </w:div>
        <w:div w:id="1102339007">
          <w:marLeft w:val="0"/>
          <w:marRight w:val="0"/>
          <w:marTop w:val="0"/>
          <w:marBottom w:val="0"/>
          <w:divBdr>
            <w:top w:val="none" w:sz="0" w:space="0" w:color="auto"/>
            <w:left w:val="none" w:sz="0" w:space="0" w:color="auto"/>
            <w:bottom w:val="none" w:sz="0" w:space="0" w:color="auto"/>
            <w:right w:val="none" w:sz="0" w:space="0" w:color="auto"/>
          </w:divBdr>
        </w:div>
      </w:divsChild>
    </w:div>
    <w:div w:id="184057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BD452E7901CB43A904748D0B4819ED" ma:contentTypeVersion="23" ma:contentTypeDescription="Create a new document." ma:contentTypeScope="" ma:versionID="1e0a06923f40ddf0ac8bed713d38f249">
  <xsd:schema xmlns:xsd="http://www.w3.org/2001/XMLSchema" xmlns:xs="http://www.w3.org/2001/XMLSchema" xmlns:p="http://schemas.microsoft.com/office/2006/metadata/properties" xmlns:ns1="http://schemas.microsoft.com/sharepoint/v3" xmlns:ns2="d1257467-fdfb-4f02-b413-7eccbfb680f0" xmlns:ns3="42ee4032-ca9d-45cb-b42c-6d315f6573e8" targetNamespace="http://schemas.microsoft.com/office/2006/metadata/properties" ma:root="true" ma:fieldsID="3c2bb6b15a57a111bb122d14a5b9a7fa" ns1:_="" ns2:_="" ns3:_="">
    <xsd:import namespace="http://schemas.microsoft.com/sharepoint/v3"/>
    <xsd:import namespace="d1257467-fdfb-4f02-b413-7eccbfb680f0"/>
    <xsd:import namespace="42ee4032-ca9d-45cb-b42c-6d315f6573e8"/>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Comment" minOccurs="0"/>
                <xsd:element ref="ns2:MediaLengthInSeconds" minOccurs="0"/>
                <xsd:element ref="ns3:_dlc_DocId" minOccurs="0"/>
                <xsd:element ref="ns3:_dlc_DocIdUrl" minOccurs="0"/>
                <xsd:element ref="ns3:_dlc_DocIdPersistId" minOccurs="0"/>
                <xsd:element ref="ns2:lcf76f155ced4ddcb4097134ff3c332f" minOccurs="0"/>
                <xsd:element ref="ns3:TaxCatchAll" minOccurs="0"/>
                <xsd:element ref="ns1:_ip_UnifiedCompliancePolicyProperties" minOccurs="0"/>
                <xsd:element ref="ns1:_ip_UnifiedCompliancePolicyUIAction"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257467-fdfb-4f02-b413-7eccbfb680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Comment" ma:index="22" nillable="true" ma:displayName="Comment" ma:internalName="Comment">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1f1105f1-faeb-43de-aaec-ba25f9492894" ma:termSetId="09814cd3-568e-fe90-9814-8d621ff8fb84" ma:anchorId="fba54fb3-c3e1-fe81-a776-ca4b69148c4d" ma:open="true" ma:isKeyword="false">
      <xsd:complexType>
        <xsd:sequence>
          <xsd:element ref="pc:Terms" minOccurs="0" maxOccurs="1"/>
        </xsd:sequence>
      </xsd:complex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ee4032-ca9d-45cb-b42c-6d315f6573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TaxCatchAll" ma:index="29" nillable="true" ma:displayName="Taxonomy Catch All Column" ma:hidden="true" ma:list="{b5286527-1556-41aa-86ce-931dc1ff8bd7}" ma:internalName="TaxCatchAll" ma:showField="CatchAllData" ma:web="42ee4032-ca9d-45cb-b42c-6d315f657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2ee4032-ca9d-45cb-b42c-6d315f6573e8" xsi:nil="true"/>
    <lcf76f155ced4ddcb4097134ff3c332f xmlns="d1257467-fdfb-4f02-b413-7eccbfb680f0">
      <Terms xmlns="http://schemas.microsoft.com/office/infopath/2007/PartnerControls"/>
    </lcf76f155ced4ddcb4097134ff3c332f>
    <Comment xmlns="d1257467-fdfb-4f02-b413-7eccbfb680f0"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65A15BE-9E39-4B22-98CE-E32A902918B1}">
  <ds:schemaRefs>
    <ds:schemaRef ds:uri="http://schemas.microsoft.com/sharepoint/events"/>
  </ds:schemaRefs>
</ds:datastoreItem>
</file>

<file path=customXml/itemProps2.xml><?xml version="1.0" encoding="utf-8"?>
<ds:datastoreItem xmlns:ds="http://schemas.openxmlformats.org/officeDocument/2006/customXml" ds:itemID="{5C6D270E-A11F-4A78-B173-9A45803453C4}">
  <ds:schemaRefs>
    <ds:schemaRef ds:uri="http://schemas.microsoft.com/sharepoint/v3/contenttype/forms"/>
  </ds:schemaRefs>
</ds:datastoreItem>
</file>

<file path=customXml/itemProps3.xml><?xml version="1.0" encoding="utf-8"?>
<ds:datastoreItem xmlns:ds="http://schemas.openxmlformats.org/officeDocument/2006/customXml" ds:itemID="{ABD0D39B-3951-4CA2-AC22-B635F96DEA50}"/>
</file>

<file path=customXml/itemProps4.xml><?xml version="1.0" encoding="utf-8"?>
<ds:datastoreItem xmlns:ds="http://schemas.openxmlformats.org/officeDocument/2006/customXml" ds:itemID="{6FEB7BDD-4751-4134-B464-2967FBAA45E5}">
  <ds:schemaRefs>
    <ds:schemaRef ds:uri="http://schemas.microsoft.com/office/2006/metadata/properties"/>
    <ds:schemaRef ds:uri="http://schemas.microsoft.com/office/infopath/2007/PartnerControls"/>
    <ds:schemaRef ds:uri="http://schemas.microsoft.com/sharepoint/v3"/>
    <ds:schemaRef ds:uri="42ee4032-ca9d-45cb-b42c-6d315f6573e8"/>
    <ds:schemaRef ds:uri="d1257467-fdfb-4f02-b413-7eccbfb680f0"/>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10</Pages>
  <Words>2764</Words>
  <Characters>15757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Horne</dc:creator>
  <cp:keywords/>
  <dc:description/>
  <cp:lastModifiedBy>Sara Horne</cp:lastModifiedBy>
  <cp:revision>19</cp:revision>
  <dcterms:created xsi:type="dcterms:W3CDTF">2024-09-05T10:04:00Z</dcterms:created>
  <dcterms:modified xsi:type="dcterms:W3CDTF">2025-02-07T17:00:00Z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0x010100FBBD452E7901CB43A904748D0B4819ED</vt:lpwstr>
  </property>
  <property fmtid="{D5CDD505-2E9C-101B-9397-08002B2CF9AE}" pid="3" name="MediaServiceImageTags">
    <vt:lpwstr/>
  </property>
</Properties>
</file>